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4D60" w14:textId="77777777" w:rsidR="00EB4FBC" w:rsidRPr="00EB4FBC" w:rsidRDefault="00EB4FBC" w:rsidP="00EB4FBC">
      <w:pPr>
        <w:keepNext/>
        <w:spacing w:before="240" w:after="60" w:line="240" w:lineRule="auto"/>
        <w:ind w:left="360" w:hanging="360"/>
        <w:outlineLvl w:val="0"/>
        <w:rPr>
          <w:rFonts w:ascii="Arial Narrow" w:eastAsiaTheme="majorEastAsia" w:hAnsi="Arial Narrow" w:cstheme="majorBidi"/>
          <w:b/>
          <w:bCs/>
          <w:kern w:val="32"/>
          <w:sz w:val="56"/>
          <w:szCs w:val="56"/>
        </w:rPr>
      </w:pPr>
      <w:r w:rsidRPr="00EB4FBC">
        <w:rPr>
          <w:rFonts w:ascii="Arial Narrow" w:eastAsiaTheme="majorEastAsia" w:hAnsi="Arial Narrow" w:cstheme="majorBidi"/>
          <w:b/>
          <w:bCs/>
          <w:kern w:val="32"/>
          <w:sz w:val="56"/>
          <w:szCs w:val="56"/>
        </w:rPr>
        <w:t>RISK MANAGEMENT PLAN</w:t>
      </w:r>
    </w:p>
    <w:p w14:paraId="04AC07F0" w14:textId="77777777" w:rsidR="00EB4FBC" w:rsidRPr="00EB4FBC" w:rsidRDefault="00EB4FBC" w:rsidP="00EB4FBC">
      <w:pPr>
        <w:spacing w:after="0" w:line="240" w:lineRule="auto"/>
        <w:rPr>
          <w:rFonts w:ascii="Arial" w:eastAsia="Calibri" w:hAnsi="Arial" w:cs="Times New Roman"/>
          <w:sz w:val="56"/>
          <w:szCs w:val="56"/>
        </w:rPr>
      </w:pPr>
    </w:p>
    <w:p w14:paraId="56B92E2B" w14:textId="77777777" w:rsidR="00EB4FBC" w:rsidRPr="00EB4FBC" w:rsidRDefault="00EB4FBC" w:rsidP="00EB4FBC">
      <w:pPr>
        <w:spacing w:after="0" w:line="240" w:lineRule="auto"/>
        <w:rPr>
          <w:rFonts w:ascii="Arial" w:eastAsia="Calibri" w:hAnsi="Arial" w:cs="Times New Roman"/>
          <w:sz w:val="28"/>
          <w:szCs w:val="28"/>
        </w:rPr>
      </w:pPr>
      <w:r w:rsidRPr="00EB4FBC">
        <w:rPr>
          <w:rFonts w:ascii="Arial" w:eastAsia="Calibri" w:hAnsi="Arial" w:cs="Times New Roman"/>
          <w:sz w:val="28"/>
          <w:szCs w:val="28"/>
        </w:rPr>
        <w:t>Event Name:</w:t>
      </w:r>
    </w:p>
    <w:p w14:paraId="192D195D" w14:textId="77777777" w:rsidR="00EB4FBC" w:rsidRPr="00EB4FBC" w:rsidRDefault="00EB4FBC" w:rsidP="00EB4FBC">
      <w:pPr>
        <w:spacing w:after="0" w:line="240" w:lineRule="auto"/>
        <w:rPr>
          <w:rFonts w:ascii="Arial" w:eastAsia="Calibri" w:hAnsi="Arial" w:cs="Times New Roman"/>
          <w:sz w:val="28"/>
          <w:szCs w:val="28"/>
        </w:rPr>
      </w:pPr>
    </w:p>
    <w:p w14:paraId="7232D448" w14:textId="77777777" w:rsidR="00EB4FBC" w:rsidRPr="00EB4FBC" w:rsidRDefault="00EB4FBC" w:rsidP="00EB4FBC">
      <w:pPr>
        <w:spacing w:after="0" w:line="240" w:lineRule="auto"/>
        <w:rPr>
          <w:rFonts w:ascii="Arial" w:eastAsia="Calibri" w:hAnsi="Arial" w:cs="Times New Roman"/>
          <w:sz w:val="28"/>
          <w:szCs w:val="28"/>
        </w:rPr>
      </w:pPr>
      <w:r w:rsidRPr="00EB4FBC">
        <w:rPr>
          <w:rFonts w:ascii="Arial" w:eastAsia="Calibri" w:hAnsi="Arial" w:cs="Times New Roman"/>
          <w:sz w:val="28"/>
          <w:szCs w:val="28"/>
        </w:rPr>
        <w:t>Prepared By:</w:t>
      </w:r>
    </w:p>
    <w:p w14:paraId="2306C3A5" w14:textId="77777777" w:rsidR="00EB4FBC" w:rsidRPr="00EB4FBC" w:rsidRDefault="00EB4FBC" w:rsidP="00EB4FBC">
      <w:pPr>
        <w:spacing w:after="0" w:line="240" w:lineRule="auto"/>
        <w:rPr>
          <w:rFonts w:ascii="Arial" w:eastAsia="Calibri" w:hAnsi="Arial" w:cs="Times New Roman"/>
        </w:rPr>
      </w:pPr>
    </w:p>
    <w:p w14:paraId="558C6396" w14:textId="77777777" w:rsidR="00EB4FBC" w:rsidRPr="00EB4FBC" w:rsidRDefault="00EB4FBC" w:rsidP="00EB4FBC">
      <w:pPr>
        <w:spacing w:after="0" w:line="240" w:lineRule="auto"/>
        <w:rPr>
          <w:rFonts w:ascii="Arial" w:eastAsia="Calibri" w:hAnsi="Arial" w:cs="Times New Roman"/>
        </w:rPr>
      </w:pPr>
    </w:p>
    <w:p w14:paraId="05D558BF" w14:textId="77777777" w:rsidR="00EB4FBC" w:rsidRPr="00EB4FBC" w:rsidRDefault="00EB4FBC" w:rsidP="00EB4FBC">
      <w:pPr>
        <w:spacing w:after="0" w:line="240" w:lineRule="auto"/>
        <w:rPr>
          <w:rFonts w:ascii="Arial" w:eastAsia="Calibri" w:hAnsi="Arial" w:cs="Times New Roman"/>
        </w:rPr>
      </w:pPr>
    </w:p>
    <w:p w14:paraId="64BA5666" w14:textId="77777777" w:rsidR="00EB4FBC" w:rsidRPr="00EB4FBC" w:rsidRDefault="00EB4FBC" w:rsidP="00EB4FBC">
      <w:pPr>
        <w:spacing w:after="0" w:line="240" w:lineRule="auto"/>
        <w:rPr>
          <w:rFonts w:ascii="Arial" w:eastAsia="Calibri" w:hAnsi="Arial" w:cs="Times New Roman"/>
        </w:rPr>
      </w:pPr>
    </w:p>
    <w:p w14:paraId="5B917E0A" w14:textId="77777777" w:rsidR="00EB4FBC" w:rsidRPr="00EB4FBC" w:rsidRDefault="00EB4FBC" w:rsidP="00EB4FBC">
      <w:pPr>
        <w:rPr>
          <w:rFonts w:ascii="Arial" w:eastAsia="Calibri" w:hAnsi="Arial" w:cs="Times New Roman"/>
        </w:rPr>
      </w:pPr>
      <w:r w:rsidRPr="00EB4FBC">
        <w:rPr>
          <w:rFonts w:ascii="Arial" w:eastAsia="Calibri" w:hAnsi="Arial" w:cs="Times New Roman"/>
        </w:rPr>
        <w:br w:type="page"/>
      </w:r>
    </w:p>
    <w:p w14:paraId="779D308D" w14:textId="77777777" w:rsidR="00EB4FBC" w:rsidRPr="00EB4FBC" w:rsidRDefault="00EB4FBC" w:rsidP="00EB4FBC">
      <w:pPr>
        <w:keepNext/>
        <w:keepLines/>
        <w:numPr>
          <w:ilvl w:val="1"/>
          <w:numId w:val="0"/>
        </w:numPr>
        <w:spacing w:before="200" w:after="0" w:line="240" w:lineRule="auto"/>
        <w:ind w:left="432" w:hanging="432"/>
        <w:outlineLvl w:val="1"/>
        <w:rPr>
          <w:rFonts w:ascii="Arial Narrow" w:eastAsiaTheme="majorEastAsia" w:hAnsi="Arial Narrow" w:cs="Arial"/>
          <w:b/>
          <w:bCs/>
          <w:sz w:val="28"/>
          <w:szCs w:val="28"/>
          <w:lang w:val="en-US"/>
        </w:rPr>
      </w:pPr>
      <w:bookmarkStart w:id="0" w:name="_Toc70432401"/>
      <w:r w:rsidRPr="00EB4FBC">
        <w:rPr>
          <w:rFonts w:ascii="Arial Narrow" w:eastAsiaTheme="majorEastAsia" w:hAnsi="Arial Narrow" w:cs="Arial"/>
          <w:b/>
          <w:bCs/>
          <w:sz w:val="28"/>
          <w:szCs w:val="28"/>
          <w:lang w:val="en-US"/>
        </w:rPr>
        <w:lastRenderedPageBreak/>
        <w:t>Risk Management Plan</w:t>
      </w:r>
      <w:bookmarkEnd w:id="0"/>
      <w:r w:rsidRPr="00EB4FBC">
        <w:rPr>
          <w:rFonts w:ascii="Arial Narrow" w:eastAsiaTheme="majorEastAsia" w:hAnsi="Arial Narrow" w:cs="Arial"/>
          <w:b/>
          <w:bCs/>
          <w:sz w:val="28"/>
          <w:szCs w:val="28"/>
          <w:lang w:val="en-US"/>
        </w:rPr>
        <w:t xml:space="preserve"> </w:t>
      </w:r>
    </w:p>
    <w:p w14:paraId="645C9924" w14:textId="77777777" w:rsidR="00EB4FBC" w:rsidRPr="00EB4FBC" w:rsidRDefault="00EB4FBC" w:rsidP="00EB4FBC">
      <w:pPr>
        <w:spacing w:after="0" w:line="240" w:lineRule="auto"/>
        <w:rPr>
          <w:rFonts w:ascii="Arial" w:eastAsia="Calibri" w:hAnsi="Arial" w:cs="Arial"/>
          <w:lang w:val="en-US"/>
        </w:rPr>
      </w:pPr>
    </w:p>
    <w:p w14:paraId="4F6BE719"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To help achieve a successful and safe event, spending time completing a thorough risk assessment will be a key planning tool in your event management preparation. Applying a systematic approach to this task will order your thinking, to ensure that unwanted risks are identified, and controls are put in place to reduce or mitigate the risks. As the event organiser you have a duty of care for the safety of everyone involved.</w:t>
      </w:r>
    </w:p>
    <w:p w14:paraId="798D8EEF" w14:textId="77777777" w:rsidR="00EB4FBC" w:rsidRPr="00EB4FBC" w:rsidRDefault="00EB4FBC" w:rsidP="00EB4FBC">
      <w:pPr>
        <w:spacing w:after="0" w:line="240" w:lineRule="auto"/>
        <w:jc w:val="both"/>
        <w:rPr>
          <w:rFonts w:ascii="Arial" w:eastAsia="Calibri" w:hAnsi="Arial" w:cs="Times New Roman"/>
        </w:rPr>
      </w:pPr>
    </w:p>
    <w:p w14:paraId="46B15365"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The best time to commence this process is in your concept stage. You may start with identifying the event location, financial support, people, </w:t>
      </w:r>
      <w:proofErr w:type="gramStart"/>
      <w:r w:rsidRPr="00EB4FBC">
        <w:rPr>
          <w:rFonts w:ascii="Arial" w:eastAsia="Calibri" w:hAnsi="Arial" w:cs="Times New Roman"/>
        </w:rPr>
        <w:t>resources</w:t>
      </w:r>
      <w:proofErr w:type="gramEnd"/>
      <w:r w:rsidRPr="00EB4FBC">
        <w:rPr>
          <w:rFonts w:ascii="Arial" w:eastAsia="Calibri" w:hAnsi="Arial" w:cs="Times New Roman"/>
        </w:rPr>
        <w:t xml:space="preserve"> and other fundamental elements to demonstrate how to achieve the key event objective. As you progress through to the planning stage you will be engaging with </w:t>
      </w:r>
      <w:proofErr w:type="gramStart"/>
      <w:r w:rsidRPr="00EB4FBC">
        <w:rPr>
          <w:rFonts w:ascii="Arial" w:eastAsia="Calibri" w:hAnsi="Arial" w:cs="Times New Roman"/>
        </w:rPr>
        <w:t>a number of</w:t>
      </w:r>
      <w:proofErr w:type="gramEnd"/>
      <w:r w:rsidRPr="00EB4FBC">
        <w:rPr>
          <w:rFonts w:ascii="Arial" w:eastAsia="Calibri" w:hAnsi="Arial" w:cs="Times New Roman"/>
        </w:rPr>
        <w:t xml:space="preserve"> stakeholders and with their input, you will be able to map out operational risk detail. </w:t>
      </w:r>
    </w:p>
    <w:p w14:paraId="1BD92B2D" w14:textId="77777777" w:rsidR="00EB4FBC" w:rsidRPr="00EB4FBC" w:rsidRDefault="00EB4FBC" w:rsidP="00EB4FBC">
      <w:pPr>
        <w:spacing w:after="0" w:line="240" w:lineRule="auto"/>
        <w:jc w:val="both"/>
        <w:rPr>
          <w:rFonts w:ascii="Arial" w:eastAsia="Calibri" w:hAnsi="Arial" w:cs="Times New Roman"/>
        </w:rPr>
      </w:pPr>
    </w:p>
    <w:p w14:paraId="755A1CE2"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The completed Risk Management Plan will require submission to Council’s Community Events Officer, as part of the application process. Each event has unique attributes and considerations, requiring an individual effort to the development of a risk assessment. Large events will demand a greater level of rigour to the Risk Management Plan. </w:t>
      </w:r>
      <w:proofErr w:type="gramStart"/>
      <w:r w:rsidRPr="00EB4FBC">
        <w:rPr>
          <w:rFonts w:ascii="Arial" w:eastAsia="Calibri" w:hAnsi="Arial" w:cs="Times New Roman"/>
        </w:rPr>
        <w:t>i.e.</w:t>
      </w:r>
      <w:proofErr w:type="gramEnd"/>
      <w:r w:rsidRPr="00EB4FBC">
        <w:rPr>
          <w:rFonts w:ascii="Arial" w:eastAsia="Calibri" w:hAnsi="Arial" w:cs="Times New Roman"/>
        </w:rPr>
        <w:t xml:space="preserve"> engagement of an independent Event Safety Officer etc. In these instances, Council will work with the event organiser to provide specific instruction and guidance.</w:t>
      </w:r>
    </w:p>
    <w:p w14:paraId="1D130B81" w14:textId="77777777" w:rsidR="00EB4FBC" w:rsidRPr="00EB4FBC" w:rsidRDefault="00EB4FBC" w:rsidP="00EB4FBC">
      <w:pPr>
        <w:spacing w:after="0" w:line="240" w:lineRule="auto"/>
        <w:jc w:val="both"/>
        <w:rPr>
          <w:rFonts w:ascii="Arial" w:eastAsia="Calibri" w:hAnsi="Arial" w:cs="Times New Roman"/>
        </w:rPr>
      </w:pPr>
    </w:p>
    <w:p w14:paraId="7EAD2203" w14:textId="77777777" w:rsidR="00EB4FBC" w:rsidRPr="00EB4FBC" w:rsidRDefault="00EB4FBC" w:rsidP="00EB4FBC">
      <w:pPr>
        <w:keepNext/>
        <w:keepLines/>
        <w:numPr>
          <w:ilvl w:val="1"/>
          <w:numId w:val="0"/>
        </w:numPr>
        <w:spacing w:before="200" w:after="0" w:line="240" w:lineRule="auto"/>
        <w:ind w:left="432" w:hanging="432"/>
        <w:outlineLvl w:val="1"/>
        <w:rPr>
          <w:rFonts w:ascii="Arial Narrow" w:eastAsiaTheme="majorEastAsia" w:hAnsi="Arial Narrow" w:cs="Arial"/>
          <w:b/>
          <w:bCs/>
          <w:sz w:val="28"/>
          <w:szCs w:val="28"/>
          <w:lang w:val="en-US"/>
        </w:rPr>
      </w:pPr>
      <w:bookmarkStart w:id="1" w:name="_Toc70432402"/>
      <w:r w:rsidRPr="00EB4FBC">
        <w:rPr>
          <w:rFonts w:ascii="Arial Narrow" w:eastAsiaTheme="majorEastAsia" w:hAnsi="Arial Narrow" w:cs="Arial"/>
          <w:b/>
          <w:bCs/>
          <w:sz w:val="28"/>
          <w:szCs w:val="28"/>
          <w:lang w:val="en-US"/>
        </w:rPr>
        <w:t>What is Risk?</w:t>
      </w:r>
      <w:bookmarkEnd w:id="1"/>
    </w:p>
    <w:p w14:paraId="52FEB83D" w14:textId="77777777" w:rsidR="00EB4FBC" w:rsidRPr="00EB4FBC" w:rsidRDefault="00EB4FBC" w:rsidP="00EB4FBC">
      <w:pPr>
        <w:spacing w:after="0" w:line="240" w:lineRule="auto"/>
        <w:rPr>
          <w:rFonts w:ascii="Arial" w:eastAsia="Calibri" w:hAnsi="Arial" w:cs="Times New Roman"/>
        </w:rPr>
      </w:pPr>
    </w:p>
    <w:p w14:paraId="10EECC69" w14:textId="77777777" w:rsidR="00EB4FBC" w:rsidRPr="00EB4FBC" w:rsidRDefault="00EB4FBC" w:rsidP="00EB4FBC">
      <w:pPr>
        <w:spacing w:after="0" w:line="240" w:lineRule="auto"/>
        <w:rPr>
          <w:rFonts w:ascii="Arial" w:eastAsia="Calibri" w:hAnsi="Arial" w:cs="Times New Roman"/>
        </w:rPr>
      </w:pPr>
      <w:r w:rsidRPr="00EB4FBC">
        <w:rPr>
          <w:rFonts w:ascii="Arial" w:eastAsia="Calibri" w:hAnsi="Arial" w:cs="Times New Roman"/>
        </w:rPr>
        <w:t xml:space="preserve">“Risk is the chance of something happening that will have an impact upon </w:t>
      </w:r>
      <w:proofErr w:type="gramStart"/>
      <w:r w:rsidRPr="00EB4FBC">
        <w:rPr>
          <w:rFonts w:ascii="Arial" w:eastAsia="Calibri" w:hAnsi="Arial" w:cs="Times New Roman"/>
        </w:rPr>
        <w:t>objectives”</w:t>
      </w:r>
      <w:proofErr w:type="gramEnd"/>
    </w:p>
    <w:p w14:paraId="3424A03A" w14:textId="77777777" w:rsidR="00EB4FBC" w:rsidRPr="00EB4FBC" w:rsidRDefault="00EB4FBC" w:rsidP="00EB4FBC">
      <w:pPr>
        <w:spacing w:after="0" w:line="240" w:lineRule="auto"/>
        <w:rPr>
          <w:rFonts w:ascii="Arial" w:eastAsia="Calibri" w:hAnsi="Arial" w:cs="Times New Roman"/>
        </w:rPr>
      </w:pPr>
    </w:p>
    <w:p w14:paraId="7C23A0DE" w14:textId="77777777" w:rsidR="00EB4FBC" w:rsidRPr="00EB4FBC" w:rsidRDefault="00EB4FBC" w:rsidP="00EB4FBC">
      <w:pPr>
        <w:keepNext/>
        <w:keepLines/>
        <w:numPr>
          <w:ilvl w:val="1"/>
          <w:numId w:val="0"/>
        </w:numPr>
        <w:spacing w:before="200" w:after="0" w:line="240" w:lineRule="auto"/>
        <w:ind w:left="432" w:hanging="432"/>
        <w:outlineLvl w:val="1"/>
        <w:rPr>
          <w:rFonts w:ascii="Arial Narrow" w:eastAsiaTheme="majorEastAsia" w:hAnsi="Arial Narrow" w:cs="Arial"/>
          <w:b/>
          <w:bCs/>
          <w:sz w:val="28"/>
          <w:szCs w:val="28"/>
          <w:lang w:val="en-US"/>
        </w:rPr>
      </w:pPr>
      <w:bookmarkStart w:id="2" w:name="_Toc70432403"/>
      <w:r w:rsidRPr="00EB4FBC">
        <w:rPr>
          <w:rFonts w:ascii="Arial Narrow" w:eastAsiaTheme="majorEastAsia" w:hAnsi="Arial Narrow" w:cs="Arial"/>
          <w:b/>
          <w:bCs/>
          <w:sz w:val="28"/>
          <w:szCs w:val="28"/>
          <w:lang w:val="en-US"/>
        </w:rPr>
        <w:t>What is Risk Management?</w:t>
      </w:r>
      <w:bookmarkEnd w:id="2"/>
    </w:p>
    <w:p w14:paraId="7DDF4FA5" w14:textId="77777777" w:rsidR="00EB4FBC" w:rsidRPr="00EB4FBC" w:rsidRDefault="00EB4FBC" w:rsidP="00EB4FBC">
      <w:pPr>
        <w:spacing w:after="0" w:line="240" w:lineRule="auto"/>
        <w:rPr>
          <w:rFonts w:ascii="Arial" w:eastAsia="Calibri" w:hAnsi="Arial" w:cs="Times New Roman"/>
          <w:lang w:val="en-US"/>
        </w:rPr>
      </w:pPr>
    </w:p>
    <w:p w14:paraId="7AFF5577"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It is the systematic application of a process to step you though the planning and delivering your event, to achieve the successful event you and the public expect. </w:t>
      </w:r>
    </w:p>
    <w:p w14:paraId="307E9F0E" w14:textId="77777777" w:rsidR="00EB4FBC" w:rsidRPr="00EB4FBC" w:rsidRDefault="00EB4FBC" w:rsidP="00EB4FBC">
      <w:pPr>
        <w:spacing w:after="0" w:line="240" w:lineRule="auto"/>
        <w:jc w:val="both"/>
        <w:rPr>
          <w:rFonts w:ascii="Arial" w:eastAsia="Calibri" w:hAnsi="Arial" w:cs="Times New Roman"/>
        </w:rPr>
      </w:pPr>
    </w:p>
    <w:p w14:paraId="04A8BA6D" w14:textId="77777777" w:rsidR="00EB4FBC" w:rsidRPr="00EB4FBC" w:rsidRDefault="00EB4FBC" w:rsidP="00EB4FBC">
      <w:pPr>
        <w:keepNext/>
        <w:keepLines/>
        <w:numPr>
          <w:ilvl w:val="1"/>
          <w:numId w:val="0"/>
        </w:numPr>
        <w:spacing w:before="200" w:after="0" w:line="240" w:lineRule="auto"/>
        <w:ind w:left="432" w:hanging="432"/>
        <w:outlineLvl w:val="1"/>
        <w:rPr>
          <w:rFonts w:ascii="Arial Narrow" w:eastAsiaTheme="majorEastAsia" w:hAnsi="Arial Narrow" w:cs="Arial"/>
          <w:b/>
          <w:bCs/>
          <w:sz w:val="28"/>
          <w:szCs w:val="28"/>
          <w:lang w:val="en-US"/>
        </w:rPr>
      </w:pPr>
      <w:bookmarkStart w:id="3" w:name="_Toc70432404"/>
      <w:r w:rsidRPr="00EB4FBC">
        <w:rPr>
          <w:rFonts w:ascii="Arial Narrow" w:eastAsiaTheme="majorEastAsia" w:hAnsi="Arial Narrow" w:cs="Arial"/>
          <w:b/>
          <w:bCs/>
          <w:sz w:val="28"/>
          <w:szCs w:val="28"/>
          <w:lang w:val="en-US"/>
        </w:rPr>
        <w:t>Risk Management Process</w:t>
      </w:r>
      <w:bookmarkEnd w:id="3"/>
    </w:p>
    <w:p w14:paraId="58048F02" w14:textId="77777777" w:rsidR="00EB4FBC" w:rsidRPr="00EB4FBC" w:rsidRDefault="00EB4FBC" w:rsidP="00EB4FBC">
      <w:pPr>
        <w:spacing w:after="0" w:line="240" w:lineRule="auto"/>
        <w:rPr>
          <w:rFonts w:ascii="Arial" w:eastAsia="Calibri" w:hAnsi="Arial" w:cs="Times New Roman"/>
        </w:rPr>
      </w:pPr>
    </w:p>
    <w:p w14:paraId="41EF2E65" w14:textId="77777777" w:rsidR="00EB4FBC" w:rsidRPr="00EB4FBC" w:rsidRDefault="00EB4FBC" w:rsidP="00EB4FBC">
      <w:pPr>
        <w:spacing w:after="0" w:line="240" w:lineRule="auto"/>
        <w:rPr>
          <w:rFonts w:ascii="Arial" w:eastAsia="Calibri" w:hAnsi="Arial" w:cs="Times New Roman"/>
        </w:rPr>
      </w:pPr>
      <w:r w:rsidRPr="00EB4FBC">
        <w:rPr>
          <w:rFonts w:ascii="Arial" w:eastAsia="Calibri" w:hAnsi="Arial" w:cs="Times New Roman"/>
        </w:rPr>
        <w:t>Examples of Unwanted Risks that impede a successful event are:</w:t>
      </w:r>
    </w:p>
    <w:p w14:paraId="0FD3BD66" w14:textId="77777777" w:rsidR="00EB4FBC" w:rsidRPr="00EB4FBC" w:rsidRDefault="00EB4FBC" w:rsidP="00EB4FBC">
      <w:pPr>
        <w:spacing w:after="0" w:line="240" w:lineRule="auto"/>
        <w:rPr>
          <w:rFonts w:ascii="Arial" w:eastAsia="Calibri" w:hAnsi="Arial" w:cs="Times New Roman"/>
        </w:rPr>
      </w:pPr>
    </w:p>
    <w:p w14:paraId="4915AA53"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Insufficient funding</w:t>
      </w:r>
    </w:p>
    <w:p w14:paraId="5F341BCD"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Lack of volunteers in event organising or on the day</w:t>
      </w:r>
    </w:p>
    <w:p w14:paraId="6D1B65A8"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 xml:space="preserve">Advertising (late, not targeted etc) does not generate enough </w:t>
      </w:r>
      <w:proofErr w:type="gramStart"/>
      <w:r w:rsidRPr="00EB4FBC">
        <w:rPr>
          <w:rFonts w:ascii="Arial" w:eastAsia="Calibri" w:hAnsi="Arial" w:cs="Times New Roman"/>
        </w:rPr>
        <w:t>interest</w:t>
      </w:r>
      <w:proofErr w:type="gramEnd"/>
    </w:p>
    <w:p w14:paraId="4F17C43C"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Size of venue/location too small for event</w:t>
      </w:r>
    </w:p>
    <w:p w14:paraId="5DD00258"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 xml:space="preserve">Volunteers not inducted and do their own </w:t>
      </w:r>
      <w:proofErr w:type="gramStart"/>
      <w:r w:rsidRPr="00EB4FBC">
        <w:rPr>
          <w:rFonts w:ascii="Arial" w:eastAsia="Calibri" w:hAnsi="Arial" w:cs="Times New Roman"/>
        </w:rPr>
        <w:t>thing</w:t>
      </w:r>
      <w:proofErr w:type="gramEnd"/>
    </w:p>
    <w:p w14:paraId="0FF6CDED"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Loss of crowd control</w:t>
      </w:r>
    </w:p>
    <w:p w14:paraId="0A46BC6A"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Food poisoning</w:t>
      </w:r>
    </w:p>
    <w:p w14:paraId="56B6F4A4"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Dangerous temporary structures</w:t>
      </w:r>
    </w:p>
    <w:p w14:paraId="43D41204" w14:textId="77777777" w:rsidR="00EB4FBC" w:rsidRPr="00EB4FBC" w:rsidRDefault="00EB4FBC" w:rsidP="00EB4FBC">
      <w:pPr>
        <w:numPr>
          <w:ilvl w:val="0"/>
          <w:numId w:val="26"/>
        </w:numPr>
        <w:spacing w:after="0" w:line="240" w:lineRule="auto"/>
        <w:contextualSpacing/>
        <w:rPr>
          <w:rFonts w:ascii="Arial" w:eastAsia="Calibri" w:hAnsi="Arial" w:cs="Times New Roman"/>
        </w:rPr>
      </w:pPr>
      <w:r w:rsidRPr="00EB4FBC">
        <w:rPr>
          <w:rFonts w:ascii="Arial" w:eastAsia="Calibri" w:hAnsi="Arial" w:cs="Times New Roman"/>
        </w:rPr>
        <w:t>Serious incident</w:t>
      </w:r>
    </w:p>
    <w:p w14:paraId="39C40682" w14:textId="77777777" w:rsidR="00EB4FBC" w:rsidRPr="00EB4FBC" w:rsidRDefault="00EB4FBC" w:rsidP="00EB4FBC">
      <w:pPr>
        <w:spacing w:after="0" w:line="240" w:lineRule="auto"/>
        <w:rPr>
          <w:rFonts w:ascii="Arial" w:eastAsia="Calibri" w:hAnsi="Arial" w:cs="Times New Roman"/>
          <w:b/>
        </w:rPr>
      </w:pPr>
    </w:p>
    <w:p w14:paraId="303A8803" w14:textId="77777777" w:rsidR="00EB4FBC" w:rsidRPr="00EB4FBC" w:rsidRDefault="00EB4FBC" w:rsidP="00EB4FBC">
      <w:pPr>
        <w:spacing w:after="0" w:line="240" w:lineRule="auto"/>
        <w:rPr>
          <w:rFonts w:ascii="Arial" w:eastAsia="Calibri" w:hAnsi="Arial" w:cs="Times New Roman"/>
        </w:rPr>
      </w:pPr>
    </w:p>
    <w:p w14:paraId="5080AC50" w14:textId="77777777" w:rsidR="00EB4FBC" w:rsidRPr="00EB4FBC" w:rsidRDefault="00EB4FBC" w:rsidP="00EB4FBC">
      <w:pPr>
        <w:spacing w:after="0" w:line="240" w:lineRule="auto"/>
        <w:rPr>
          <w:rFonts w:ascii="Arial" w:eastAsia="Calibri" w:hAnsi="Arial" w:cs="Times New Roman"/>
        </w:rPr>
      </w:pPr>
      <w:r w:rsidRPr="00EB4FBC">
        <w:rPr>
          <w:rFonts w:ascii="Arial" w:eastAsia="Calibri" w:hAnsi="Arial" w:cs="Times New Roman"/>
        </w:rPr>
        <w:t>Benefits of good Risk Management are:</w:t>
      </w:r>
    </w:p>
    <w:p w14:paraId="735F4F01" w14:textId="77777777" w:rsidR="00EB4FBC" w:rsidRPr="00EB4FBC" w:rsidRDefault="00EB4FBC" w:rsidP="00EB4FBC">
      <w:pPr>
        <w:spacing w:after="0" w:line="240" w:lineRule="auto"/>
        <w:rPr>
          <w:rFonts w:ascii="Arial" w:eastAsia="Calibri" w:hAnsi="Arial" w:cs="Times New Roman"/>
        </w:rPr>
      </w:pPr>
    </w:p>
    <w:p w14:paraId="2A66C051"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High quality and successful event</w:t>
      </w:r>
    </w:p>
    <w:p w14:paraId="42ECAD15"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Patron satisfaction and heightened community wellbeing</w:t>
      </w:r>
    </w:p>
    <w:p w14:paraId="0CB8C750"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 xml:space="preserve">Demonstrates planning </w:t>
      </w:r>
      <w:proofErr w:type="gramStart"/>
      <w:r w:rsidRPr="00EB4FBC">
        <w:rPr>
          <w:rFonts w:ascii="Arial" w:eastAsia="Calibri" w:hAnsi="Arial" w:cs="Times New Roman"/>
        </w:rPr>
        <w:t>competence</w:t>
      </w:r>
      <w:proofErr w:type="gramEnd"/>
    </w:p>
    <w:p w14:paraId="27C302E2"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lastRenderedPageBreak/>
        <w:t xml:space="preserve">Attracts </w:t>
      </w:r>
      <w:proofErr w:type="gramStart"/>
      <w:r w:rsidRPr="00EB4FBC">
        <w:rPr>
          <w:rFonts w:ascii="Arial" w:eastAsia="Calibri" w:hAnsi="Arial" w:cs="Times New Roman"/>
        </w:rPr>
        <w:t>funding</w:t>
      </w:r>
      <w:proofErr w:type="gramEnd"/>
    </w:p>
    <w:p w14:paraId="7F526221"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Satisfies regulatory compliance (</w:t>
      </w:r>
      <w:proofErr w:type="spellStart"/>
      <w:proofErr w:type="gramStart"/>
      <w:r w:rsidRPr="00EB4FBC">
        <w:rPr>
          <w:rFonts w:ascii="Arial" w:eastAsia="Calibri" w:hAnsi="Arial" w:cs="Times New Roman"/>
        </w:rPr>
        <w:t>ie.WorkSafe</w:t>
      </w:r>
      <w:proofErr w:type="spellEnd"/>
      <w:proofErr w:type="gramEnd"/>
      <w:r w:rsidRPr="00EB4FBC">
        <w:rPr>
          <w:rFonts w:ascii="Arial" w:eastAsia="Calibri" w:hAnsi="Arial" w:cs="Times New Roman"/>
        </w:rPr>
        <w:t>, Food Act)</w:t>
      </w:r>
    </w:p>
    <w:p w14:paraId="168B7783"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 xml:space="preserve">Ensures emergency management </w:t>
      </w:r>
      <w:proofErr w:type="gramStart"/>
      <w:r w:rsidRPr="00EB4FBC">
        <w:rPr>
          <w:rFonts w:ascii="Arial" w:eastAsia="Calibri" w:hAnsi="Arial" w:cs="Times New Roman"/>
        </w:rPr>
        <w:t>planning</w:t>
      </w:r>
      <w:proofErr w:type="gramEnd"/>
      <w:r w:rsidRPr="00EB4FBC">
        <w:rPr>
          <w:rFonts w:ascii="Arial" w:eastAsia="Calibri" w:hAnsi="Arial" w:cs="Times New Roman"/>
        </w:rPr>
        <w:t xml:space="preserve"> </w:t>
      </w:r>
    </w:p>
    <w:p w14:paraId="7F74A93D"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 xml:space="preserve">Identified roles and </w:t>
      </w:r>
      <w:proofErr w:type="gramStart"/>
      <w:r w:rsidRPr="00EB4FBC">
        <w:rPr>
          <w:rFonts w:ascii="Arial" w:eastAsia="Calibri" w:hAnsi="Arial" w:cs="Times New Roman"/>
        </w:rPr>
        <w:t>responsibilities</w:t>
      </w:r>
      <w:proofErr w:type="gramEnd"/>
    </w:p>
    <w:p w14:paraId="398D8265"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Mitigation of incidents</w:t>
      </w:r>
    </w:p>
    <w:p w14:paraId="04D032A3"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A safe event for patrons</w:t>
      </w:r>
    </w:p>
    <w:p w14:paraId="423357CE" w14:textId="77777777" w:rsidR="00EB4FBC" w:rsidRPr="00EB4FBC" w:rsidRDefault="00EB4FBC" w:rsidP="00EB4FBC">
      <w:pPr>
        <w:numPr>
          <w:ilvl w:val="0"/>
          <w:numId w:val="27"/>
        </w:numPr>
        <w:spacing w:after="0" w:line="240" w:lineRule="auto"/>
        <w:contextualSpacing/>
        <w:rPr>
          <w:rFonts w:ascii="Arial" w:eastAsia="Calibri" w:hAnsi="Arial" w:cs="Times New Roman"/>
        </w:rPr>
      </w:pPr>
      <w:r w:rsidRPr="00EB4FBC">
        <w:rPr>
          <w:rFonts w:ascii="Arial" w:eastAsia="Calibri" w:hAnsi="Arial" w:cs="Times New Roman"/>
        </w:rPr>
        <w:t xml:space="preserve">Positive public image </w:t>
      </w:r>
    </w:p>
    <w:p w14:paraId="46BC4357" w14:textId="77777777" w:rsidR="00EB4FBC" w:rsidRPr="00EB4FBC" w:rsidRDefault="00EB4FBC" w:rsidP="00EB4FBC">
      <w:pPr>
        <w:spacing w:after="0" w:line="240" w:lineRule="auto"/>
        <w:rPr>
          <w:rFonts w:ascii="Arial" w:eastAsia="Calibri" w:hAnsi="Arial" w:cs="Times New Roman"/>
        </w:rPr>
      </w:pPr>
    </w:p>
    <w:p w14:paraId="3F7041B7" w14:textId="77777777" w:rsidR="00EB4FBC" w:rsidRPr="00EB4FBC" w:rsidRDefault="00EB4FBC" w:rsidP="00EB4FBC">
      <w:pPr>
        <w:keepNext/>
        <w:keepLines/>
        <w:numPr>
          <w:ilvl w:val="1"/>
          <w:numId w:val="0"/>
        </w:numPr>
        <w:spacing w:before="200" w:after="0" w:line="240" w:lineRule="auto"/>
        <w:ind w:left="432" w:hanging="432"/>
        <w:outlineLvl w:val="1"/>
        <w:rPr>
          <w:rFonts w:ascii="Arial Narrow" w:eastAsiaTheme="majorEastAsia" w:hAnsi="Arial Narrow" w:cs="Arial"/>
          <w:b/>
          <w:bCs/>
          <w:sz w:val="28"/>
          <w:szCs w:val="28"/>
          <w:lang w:val="en-US"/>
        </w:rPr>
      </w:pPr>
      <w:bookmarkStart w:id="4" w:name="_Toc70432405"/>
      <w:r w:rsidRPr="00EB4FBC">
        <w:rPr>
          <w:rFonts w:ascii="Arial Narrow" w:eastAsiaTheme="majorEastAsia" w:hAnsi="Arial Narrow" w:cs="Arial"/>
          <w:b/>
          <w:bCs/>
          <w:sz w:val="28"/>
          <w:szCs w:val="28"/>
          <w:lang w:val="en-US"/>
        </w:rPr>
        <w:t>How to Conduct a Risk Assessment</w:t>
      </w:r>
      <w:bookmarkEnd w:id="4"/>
    </w:p>
    <w:p w14:paraId="5095CC8A" w14:textId="77777777" w:rsidR="00EB4FBC" w:rsidRPr="00EB4FBC" w:rsidRDefault="00EB4FBC" w:rsidP="00EB4FBC">
      <w:pPr>
        <w:spacing w:after="0" w:line="240" w:lineRule="auto"/>
        <w:rPr>
          <w:rFonts w:ascii="Arial" w:eastAsia="Calibri" w:hAnsi="Arial" w:cs="Times New Roman"/>
        </w:rPr>
      </w:pPr>
    </w:p>
    <w:p w14:paraId="1DD4B9C7" w14:textId="77777777" w:rsidR="00EB4FBC" w:rsidRPr="00EB4FBC" w:rsidRDefault="00EB4FBC" w:rsidP="00EB4FBC">
      <w:pPr>
        <w:spacing w:after="0" w:line="240" w:lineRule="auto"/>
        <w:rPr>
          <w:rFonts w:ascii="Arial" w:eastAsia="Calibri" w:hAnsi="Arial" w:cs="Times New Roman"/>
        </w:rPr>
      </w:pPr>
      <w:r w:rsidRPr="00EB4FBC">
        <w:rPr>
          <w:rFonts w:ascii="Arial" w:eastAsia="Calibri" w:hAnsi="Arial" w:cs="Times New Roman"/>
          <w:noProof/>
          <w:lang w:val="en-US" w:eastAsia="zh-TW"/>
        </w:rPr>
        <mc:AlternateContent>
          <mc:Choice Requires="wps">
            <w:drawing>
              <wp:anchor distT="0" distB="0" distL="114300" distR="114300" simplePos="0" relativeHeight="251659264" behindDoc="0" locked="0" layoutInCell="1" allowOverlap="1" wp14:anchorId="6FF78CCE" wp14:editId="23507207">
                <wp:simplePos x="0" y="0"/>
                <wp:positionH relativeFrom="column">
                  <wp:posOffset>2343150</wp:posOffset>
                </wp:positionH>
                <wp:positionV relativeFrom="paragraph">
                  <wp:posOffset>128905</wp:posOffset>
                </wp:positionV>
                <wp:extent cx="3291205" cy="2533650"/>
                <wp:effectExtent l="0" t="0" r="4445" b="0"/>
                <wp:wrapNone/>
                <wp:docPr id="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533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2E677" w14:textId="77777777" w:rsidR="00EB4FBC" w:rsidRPr="009E4F84" w:rsidRDefault="00EB4FBC" w:rsidP="00EB4FBC">
                            <w:pPr>
                              <w:pStyle w:val="ListParagraph"/>
                              <w:numPr>
                                <w:ilvl w:val="0"/>
                                <w:numId w:val="25"/>
                              </w:numPr>
                              <w:rPr>
                                <w:sz w:val="20"/>
                                <w:szCs w:val="20"/>
                              </w:rPr>
                            </w:pPr>
                            <w:r w:rsidRPr="009E4F84">
                              <w:rPr>
                                <w:sz w:val="20"/>
                                <w:szCs w:val="20"/>
                              </w:rPr>
                              <w:t xml:space="preserve">Consider the </w:t>
                            </w:r>
                            <w:r>
                              <w:rPr>
                                <w:sz w:val="20"/>
                                <w:szCs w:val="20"/>
                              </w:rPr>
                              <w:t xml:space="preserve">risk </w:t>
                            </w:r>
                            <w:r w:rsidRPr="009E4F84">
                              <w:rPr>
                                <w:sz w:val="20"/>
                                <w:szCs w:val="20"/>
                              </w:rPr>
                              <w:t xml:space="preserve">context, nature, potential </w:t>
                            </w:r>
                            <w:proofErr w:type="gramStart"/>
                            <w:r w:rsidRPr="009E4F84">
                              <w:rPr>
                                <w:sz w:val="20"/>
                                <w:szCs w:val="20"/>
                              </w:rPr>
                              <w:t>consequences</w:t>
                            </w:r>
                            <w:proofErr w:type="gramEnd"/>
                            <w:r w:rsidRPr="009E4F84">
                              <w:rPr>
                                <w:sz w:val="20"/>
                                <w:szCs w:val="20"/>
                              </w:rPr>
                              <w:t xml:space="preserve"> and the likelihood to determine the level of risk.</w:t>
                            </w:r>
                            <w:r>
                              <w:rPr>
                                <w:sz w:val="20"/>
                                <w:szCs w:val="20"/>
                              </w:rPr>
                              <w:t xml:space="preserve"> </w:t>
                            </w:r>
                            <w:r>
                              <w:rPr>
                                <w:sz w:val="20"/>
                                <w:szCs w:val="20"/>
                              </w:rPr>
                              <w:br/>
                            </w:r>
                          </w:p>
                          <w:p w14:paraId="14100F97" w14:textId="77777777" w:rsidR="00EB4FBC" w:rsidRDefault="00EB4FBC" w:rsidP="00EB4FBC">
                            <w:pPr>
                              <w:pStyle w:val="ListParagraph"/>
                              <w:numPr>
                                <w:ilvl w:val="0"/>
                                <w:numId w:val="25"/>
                              </w:numPr>
                              <w:rPr>
                                <w:sz w:val="20"/>
                                <w:szCs w:val="20"/>
                              </w:rPr>
                            </w:pPr>
                            <w:r w:rsidRPr="00462378">
                              <w:rPr>
                                <w:sz w:val="20"/>
                                <w:szCs w:val="20"/>
                              </w:rPr>
                              <w:t xml:space="preserve">Brainstorm, use resources, discuss with others to consider, </w:t>
                            </w:r>
                            <w:proofErr w:type="gramStart"/>
                            <w:r w:rsidRPr="00462378">
                              <w:rPr>
                                <w:sz w:val="20"/>
                                <w:szCs w:val="20"/>
                              </w:rPr>
                              <w:t>recognize</w:t>
                            </w:r>
                            <w:proofErr w:type="gramEnd"/>
                            <w:r w:rsidRPr="00462378">
                              <w:rPr>
                                <w:sz w:val="20"/>
                                <w:szCs w:val="20"/>
                              </w:rPr>
                              <w:t xml:space="preserve"> and describe risks for the entire event. </w:t>
                            </w:r>
                          </w:p>
                          <w:p w14:paraId="4732DBB6" w14:textId="77777777" w:rsidR="00EB4FBC" w:rsidRPr="00462378" w:rsidRDefault="00EB4FBC" w:rsidP="00EB4FBC">
                            <w:pPr>
                              <w:pStyle w:val="ListParagraph"/>
                              <w:ind w:left="360"/>
                              <w:rPr>
                                <w:sz w:val="20"/>
                                <w:szCs w:val="20"/>
                              </w:rPr>
                            </w:pPr>
                          </w:p>
                          <w:p w14:paraId="0523B661" w14:textId="77777777" w:rsidR="00EB4FBC" w:rsidRPr="009E4F84" w:rsidRDefault="00EB4FBC" w:rsidP="00EB4FBC">
                            <w:pPr>
                              <w:pStyle w:val="ListParagraph"/>
                              <w:numPr>
                                <w:ilvl w:val="0"/>
                                <w:numId w:val="25"/>
                              </w:numPr>
                              <w:rPr>
                                <w:sz w:val="20"/>
                                <w:szCs w:val="20"/>
                              </w:rPr>
                            </w:pPr>
                            <w:r w:rsidRPr="009E4F84">
                              <w:rPr>
                                <w:sz w:val="20"/>
                                <w:szCs w:val="20"/>
                              </w:rPr>
                              <w:t xml:space="preserve">What can be done to eliminate the risk or put in place actions to reduce the risk to an acceptable </w:t>
                            </w:r>
                            <w:proofErr w:type="gramStart"/>
                            <w:r w:rsidRPr="009E4F84">
                              <w:rPr>
                                <w:sz w:val="20"/>
                                <w:szCs w:val="20"/>
                              </w:rPr>
                              <w:t>level</w:t>
                            </w:r>
                            <w:proofErr w:type="gramEnd"/>
                          </w:p>
                          <w:p w14:paraId="461851DF" w14:textId="77777777" w:rsidR="00EB4FBC" w:rsidRDefault="00EB4FBC" w:rsidP="00EB4FBC">
                            <w:pPr>
                              <w:rPr>
                                <w:sz w:val="20"/>
                                <w:szCs w:val="20"/>
                              </w:rPr>
                            </w:pPr>
                          </w:p>
                          <w:p w14:paraId="2E09BF6A" w14:textId="77777777" w:rsidR="00EB4FBC" w:rsidRPr="009E4F84" w:rsidRDefault="00EB4FBC" w:rsidP="00EB4FBC">
                            <w:pPr>
                              <w:pStyle w:val="ListParagraph"/>
                              <w:numPr>
                                <w:ilvl w:val="0"/>
                                <w:numId w:val="25"/>
                              </w:numPr>
                              <w:rPr>
                                <w:sz w:val="20"/>
                                <w:szCs w:val="20"/>
                              </w:rPr>
                            </w:pPr>
                            <w:r w:rsidRPr="009E4F84">
                              <w:rPr>
                                <w:sz w:val="20"/>
                                <w:szCs w:val="20"/>
                              </w:rPr>
                              <w:t xml:space="preserve">Requires ongoing checking and supervising to ensure treatment solutions are working and responding to </w:t>
                            </w:r>
                            <w:proofErr w:type="gramStart"/>
                            <w:r w:rsidRPr="009E4F84">
                              <w:rPr>
                                <w:sz w:val="20"/>
                                <w:szCs w:val="20"/>
                              </w:rPr>
                              <w:t>change</w:t>
                            </w:r>
                            <w:proofErr w:type="gramEnd"/>
                          </w:p>
                          <w:p w14:paraId="47011276" w14:textId="77777777" w:rsidR="00EB4FBC" w:rsidRPr="00085F5D" w:rsidRDefault="00EB4FBC" w:rsidP="00EB4FBC">
                            <w:pPr>
                              <w:rPr>
                                <w:sz w:val="20"/>
                                <w:szCs w:val="20"/>
                              </w:rPr>
                            </w:pPr>
                          </w:p>
                          <w:p w14:paraId="0F2E0140" w14:textId="77777777" w:rsidR="00EB4FBC" w:rsidRPr="00085F5D" w:rsidRDefault="00EB4FBC" w:rsidP="00EB4FBC">
                            <w:pPr>
                              <w:rPr>
                                <w:sz w:val="20"/>
                                <w:szCs w:val="20"/>
                              </w:rPr>
                            </w:pPr>
                          </w:p>
                          <w:p w14:paraId="72F2B98E" w14:textId="77777777" w:rsidR="00EB4FBC" w:rsidRPr="00085F5D" w:rsidRDefault="00EB4FBC" w:rsidP="00EB4FBC">
                            <w:pPr>
                              <w:rPr>
                                <w:sz w:val="20"/>
                                <w:szCs w:val="20"/>
                              </w:rPr>
                            </w:pPr>
                          </w:p>
                          <w:p w14:paraId="64C57D76" w14:textId="77777777" w:rsidR="00EB4FBC" w:rsidRPr="00085F5D" w:rsidRDefault="00EB4FBC" w:rsidP="00EB4FBC">
                            <w:pPr>
                              <w:rPr>
                                <w:sz w:val="20"/>
                                <w:szCs w:val="20"/>
                              </w:rPr>
                            </w:pPr>
                          </w:p>
                          <w:p w14:paraId="076B01E5" w14:textId="77777777" w:rsidR="00EB4FBC" w:rsidRDefault="00EB4FBC" w:rsidP="00EB4F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F78CCE" id="_x0000_t202" coordsize="21600,21600" o:spt="202" path="m,l,21600r21600,l21600,xe">
                <v:stroke joinstyle="miter"/>
                <v:path gradientshapeok="t" o:connecttype="rect"/>
              </v:shapetype>
              <v:shape id="Text Box 137" o:spid="_x0000_s1026" type="#_x0000_t202" style="position:absolute;margin-left:184.5pt;margin-top:10.15pt;width:259.1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" stroked="f">
                <v:textbox>
                  <w:txbxContent>
                    <w:p w14:paraId="14C2E677" w14:textId="77777777" w:rsidR="00EB4FBC" w:rsidRPr="009E4F84" w:rsidRDefault="00EB4FBC" w:rsidP="00EB4FBC">
                      <w:pPr>
                        <w:pStyle w:val="ListParagraph"/>
                        <w:numPr>
                          <w:ilvl w:val="0"/>
                          <w:numId w:val="25"/>
                        </w:numPr>
                        <w:rPr>
                          <w:sz w:val="20"/>
                          <w:szCs w:val="20"/>
                        </w:rPr>
                      </w:pPr>
                      <w:r w:rsidRPr="009E4F84">
                        <w:rPr>
                          <w:sz w:val="20"/>
                          <w:szCs w:val="20"/>
                        </w:rPr>
                        <w:t xml:space="preserve">Consider the </w:t>
                      </w:r>
                      <w:r>
                        <w:rPr>
                          <w:sz w:val="20"/>
                          <w:szCs w:val="20"/>
                        </w:rPr>
                        <w:t xml:space="preserve">risk </w:t>
                      </w:r>
                      <w:r w:rsidRPr="009E4F84">
                        <w:rPr>
                          <w:sz w:val="20"/>
                          <w:szCs w:val="20"/>
                        </w:rPr>
                        <w:t xml:space="preserve">context, nature, potential </w:t>
                      </w:r>
                      <w:proofErr w:type="gramStart"/>
                      <w:r w:rsidRPr="009E4F84">
                        <w:rPr>
                          <w:sz w:val="20"/>
                          <w:szCs w:val="20"/>
                        </w:rPr>
                        <w:t>consequences</w:t>
                      </w:r>
                      <w:proofErr w:type="gramEnd"/>
                      <w:r w:rsidRPr="009E4F84">
                        <w:rPr>
                          <w:sz w:val="20"/>
                          <w:szCs w:val="20"/>
                        </w:rPr>
                        <w:t xml:space="preserve"> and the likelihood to determine the level of risk.</w:t>
                      </w:r>
                      <w:r>
                        <w:rPr>
                          <w:sz w:val="20"/>
                          <w:szCs w:val="20"/>
                        </w:rPr>
                        <w:t xml:space="preserve"> </w:t>
                      </w:r>
                      <w:r>
                        <w:rPr>
                          <w:sz w:val="20"/>
                          <w:szCs w:val="20"/>
                        </w:rPr>
                        <w:br/>
                      </w:r>
                    </w:p>
                    <w:p w14:paraId="14100F97" w14:textId="77777777" w:rsidR="00EB4FBC" w:rsidRDefault="00EB4FBC" w:rsidP="00EB4FBC">
                      <w:pPr>
                        <w:pStyle w:val="ListParagraph"/>
                        <w:numPr>
                          <w:ilvl w:val="0"/>
                          <w:numId w:val="25"/>
                        </w:numPr>
                        <w:rPr>
                          <w:sz w:val="20"/>
                          <w:szCs w:val="20"/>
                        </w:rPr>
                      </w:pPr>
                      <w:r w:rsidRPr="00462378">
                        <w:rPr>
                          <w:sz w:val="20"/>
                          <w:szCs w:val="20"/>
                        </w:rPr>
                        <w:t xml:space="preserve">Brainstorm, use resources, discuss with others to consider, </w:t>
                      </w:r>
                      <w:proofErr w:type="gramStart"/>
                      <w:r w:rsidRPr="00462378">
                        <w:rPr>
                          <w:sz w:val="20"/>
                          <w:szCs w:val="20"/>
                        </w:rPr>
                        <w:t>recognize</w:t>
                      </w:r>
                      <w:proofErr w:type="gramEnd"/>
                      <w:r w:rsidRPr="00462378">
                        <w:rPr>
                          <w:sz w:val="20"/>
                          <w:szCs w:val="20"/>
                        </w:rPr>
                        <w:t xml:space="preserve"> and describe risks for the entire event. </w:t>
                      </w:r>
                    </w:p>
                    <w:p w14:paraId="4732DBB6" w14:textId="77777777" w:rsidR="00EB4FBC" w:rsidRPr="00462378" w:rsidRDefault="00EB4FBC" w:rsidP="00EB4FBC">
                      <w:pPr>
                        <w:pStyle w:val="ListParagraph"/>
                        <w:ind w:left="360"/>
                        <w:rPr>
                          <w:sz w:val="20"/>
                          <w:szCs w:val="20"/>
                        </w:rPr>
                      </w:pPr>
                    </w:p>
                    <w:p w14:paraId="0523B661" w14:textId="77777777" w:rsidR="00EB4FBC" w:rsidRPr="009E4F84" w:rsidRDefault="00EB4FBC" w:rsidP="00EB4FBC">
                      <w:pPr>
                        <w:pStyle w:val="ListParagraph"/>
                        <w:numPr>
                          <w:ilvl w:val="0"/>
                          <w:numId w:val="25"/>
                        </w:numPr>
                        <w:rPr>
                          <w:sz w:val="20"/>
                          <w:szCs w:val="20"/>
                        </w:rPr>
                      </w:pPr>
                      <w:r w:rsidRPr="009E4F84">
                        <w:rPr>
                          <w:sz w:val="20"/>
                          <w:szCs w:val="20"/>
                        </w:rPr>
                        <w:t xml:space="preserve">What can be done to eliminate the risk or put in place actions to reduce the risk to an acceptable </w:t>
                      </w:r>
                      <w:proofErr w:type="gramStart"/>
                      <w:r w:rsidRPr="009E4F84">
                        <w:rPr>
                          <w:sz w:val="20"/>
                          <w:szCs w:val="20"/>
                        </w:rPr>
                        <w:t>level</w:t>
                      </w:r>
                      <w:proofErr w:type="gramEnd"/>
                    </w:p>
                    <w:p w14:paraId="461851DF" w14:textId="77777777" w:rsidR="00EB4FBC" w:rsidRDefault="00EB4FBC" w:rsidP="00EB4FBC">
                      <w:pPr>
                        <w:rPr>
                          <w:sz w:val="20"/>
                          <w:szCs w:val="20"/>
                        </w:rPr>
                      </w:pPr>
                    </w:p>
                    <w:p w14:paraId="2E09BF6A" w14:textId="77777777" w:rsidR="00EB4FBC" w:rsidRPr="009E4F84" w:rsidRDefault="00EB4FBC" w:rsidP="00EB4FBC">
                      <w:pPr>
                        <w:pStyle w:val="ListParagraph"/>
                        <w:numPr>
                          <w:ilvl w:val="0"/>
                          <w:numId w:val="25"/>
                        </w:numPr>
                        <w:rPr>
                          <w:sz w:val="20"/>
                          <w:szCs w:val="20"/>
                        </w:rPr>
                      </w:pPr>
                      <w:r w:rsidRPr="009E4F84">
                        <w:rPr>
                          <w:sz w:val="20"/>
                          <w:szCs w:val="20"/>
                        </w:rPr>
                        <w:t xml:space="preserve">Requires ongoing checking and supervising to ensure treatment solutions are working and responding to </w:t>
                      </w:r>
                      <w:proofErr w:type="gramStart"/>
                      <w:r w:rsidRPr="009E4F84">
                        <w:rPr>
                          <w:sz w:val="20"/>
                          <w:szCs w:val="20"/>
                        </w:rPr>
                        <w:t>change</w:t>
                      </w:r>
                      <w:proofErr w:type="gramEnd"/>
                    </w:p>
                    <w:p w14:paraId="47011276" w14:textId="77777777" w:rsidR="00EB4FBC" w:rsidRPr="00085F5D" w:rsidRDefault="00EB4FBC" w:rsidP="00EB4FBC">
                      <w:pPr>
                        <w:rPr>
                          <w:sz w:val="20"/>
                          <w:szCs w:val="20"/>
                        </w:rPr>
                      </w:pPr>
                    </w:p>
                    <w:p w14:paraId="0F2E0140" w14:textId="77777777" w:rsidR="00EB4FBC" w:rsidRPr="00085F5D" w:rsidRDefault="00EB4FBC" w:rsidP="00EB4FBC">
                      <w:pPr>
                        <w:rPr>
                          <w:sz w:val="20"/>
                          <w:szCs w:val="20"/>
                        </w:rPr>
                      </w:pPr>
                    </w:p>
                    <w:p w14:paraId="72F2B98E" w14:textId="77777777" w:rsidR="00EB4FBC" w:rsidRPr="00085F5D" w:rsidRDefault="00EB4FBC" w:rsidP="00EB4FBC">
                      <w:pPr>
                        <w:rPr>
                          <w:sz w:val="20"/>
                          <w:szCs w:val="20"/>
                        </w:rPr>
                      </w:pPr>
                    </w:p>
                    <w:p w14:paraId="64C57D76" w14:textId="77777777" w:rsidR="00EB4FBC" w:rsidRPr="00085F5D" w:rsidRDefault="00EB4FBC" w:rsidP="00EB4FBC">
                      <w:pPr>
                        <w:rPr>
                          <w:sz w:val="20"/>
                          <w:szCs w:val="20"/>
                        </w:rPr>
                      </w:pPr>
                    </w:p>
                    <w:p w14:paraId="076B01E5" w14:textId="77777777" w:rsidR="00EB4FBC" w:rsidRDefault="00EB4FBC" w:rsidP="00EB4FBC"/>
                  </w:txbxContent>
                </v:textbox>
              </v:shape>
            </w:pict>
          </mc:Fallback>
        </mc:AlternateContent>
      </w:r>
      <w:r w:rsidRPr="00EB4FBC">
        <w:rPr>
          <w:rFonts w:ascii="Arial" w:eastAsia="Calibri" w:hAnsi="Arial" w:cs="Times New Roman"/>
          <w:noProof/>
          <w:lang w:eastAsia="en-AU"/>
        </w:rPr>
        <w:drawing>
          <wp:inline distT="0" distB="0" distL="0" distR="0" wp14:anchorId="1A89BA8F" wp14:editId="30C6D1EC">
            <wp:extent cx="2200275" cy="2447925"/>
            <wp:effectExtent l="0" t="0" r="0" b="28575"/>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4E7D380" w14:textId="77777777" w:rsidR="00EB4FBC" w:rsidRPr="00EB4FBC" w:rsidRDefault="00EB4FBC" w:rsidP="00EB4FBC">
      <w:pPr>
        <w:spacing w:after="0" w:line="240" w:lineRule="auto"/>
        <w:rPr>
          <w:rFonts w:ascii="Arial" w:eastAsia="Calibri" w:hAnsi="Arial" w:cs="Times New Roman"/>
        </w:rPr>
      </w:pPr>
    </w:p>
    <w:p w14:paraId="4CA97E8F" w14:textId="77777777" w:rsidR="00EB4FBC" w:rsidRPr="00EB4FBC" w:rsidRDefault="00EB4FBC" w:rsidP="00EB4FBC">
      <w:pPr>
        <w:spacing w:after="0" w:line="240" w:lineRule="auto"/>
        <w:jc w:val="both"/>
        <w:rPr>
          <w:rFonts w:ascii="Arial" w:eastAsia="Calibri" w:hAnsi="Arial" w:cs="Times New Roman"/>
        </w:rPr>
      </w:pPr>
    </w:p>
    <w:p w14:paraId="1D692279"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The following pages provide the necessary tools to step you through the Risk Assessment process. </w:t>
      </w:r>
      <w:r w:rsidRPr="00EB4FBC">
        <w:rPr>
          <w:rFonts w:ascii="Arial" w:eastAsia="Calibri" w:hAnsi="Arial" w:cs="Times New Roman"/>
          <w:b/>
          <w:bCs/>
        </w:rPr>
        <w:t>Considerable attention will need to be given to “treating” the risk.</w:t>
      </w:r>
      <w:r w:rsidRPr="00EB4FBC">
        <w:rPr>
          <w:rFonts w:ascii="Arial" w:eastAsia="Calibri" w:hAnsi="Arial" w:cs="Times New Roman"/>
        </w:rPr>
        <w:t xml:space="preserve"> That is working out what can be done to eliminate or reduce it to an acceptable level of low or medium risk rating. </w:t>
      </w:r>
    </w:p>
    <w:p w14:paraId="655C2C5C" w14:textId="77777777" w:rsidR="00EB4FBC" w:rsidRPr="00EB4FBC" w:rsidRDefault="00EB4FBC" w:rsidP="00EB4FBC">
      <w:pPr>
        <w:spacing w:after="0" w:line="240" w:lineRule="auto"/>
        <w:jc w:val="both"/>
        <w:rPr>
          <w:rFonts w:ascii="Arial" w:eastAsia="Calibri" w:hAnsi="Arial" w:cs="Times New Roman"/>
        </w:rPr>
      </w:pPr>
    </w:p>
    <w:p w14:paraId="1C1EAC4D" w14:textId="77777777" w:rsidR="00EB4FBC" w:rsidRPr="00EB4FBC" w:rsidRDefault="00EB4FBC" w:rsidP="00EB4FBC">
      <w:pPr>
        <w:keepNext/>
        <w:keepLines/>
        <w:numPr>
          <w:ilvl w:val="2"/>
          <w:numId w:val="0"/>
        </w:numPr>
        <w:spacing w:before="200" w:after="0" w:line="240" w:lineRule="auto"/>
        <w:ind w:left="930" w:hanging="504"/>
        <w:outlineLvl w:val="2"/>
        <w:rPr>
          <w:rFonts w:ascii="Arial Narrow" w:eastAsiaTheme="majorEastAsia" w:hAnsi="Arial Narrow" w:cs="Arial"/>
          <w:b/>
          <w:bCs/>
          <w:sz w:val="24"/>
          <w:szCs w:val="24"/>
          <w:lang w:val="en-US"/>
        </w:rPr>
      </w:pPr>
      <w:bookmarkStart w:id="5" w:name="_Toc70432406"/>
      <w:r w:rsidRPr="00EB4FBC">
        <w:rPr>
          <w:rFonts w:ascii="Arial Narrow" w:eastAsiaTheme="majorEastAsia" w:hAnsi="Arial Narrow" w:cs="Arial"/>
          <w:b/>
          <w:bCs/>
          <w:sz w:val="24"/>
          <w:szCs w:val="24"/>
          <w:lang w:val="en-US"/>
        </w:rPr>
        <w:t>Risk Analysis - Step 1 Consequences</w:t>
      </w:r>
      <w:bookmarkEnd w:id="5"/>
    </w:p>
    <w:p w14:paraId="5FC4C882" w14:textId="77777777" w:rsidR="00EB4FBC" w:rsidRPr="00EB4FBC" w:rsidRDefault="00EB4FBC" w:rsidP="00EB4FBC">
      <w:pPr>
        <w:spacing w:after="0" w:line="240" w:lineRule="auto"/>
        <w:rPr>
          <w:rFonts w:ascii="Arial" w:eastAsia="Calibri" w:hAnsi="Arial" w:cs="Times New Roman"/>
        </w:rPr>
      </w:pPr>
    </w:p>
    <w:p w14:paraId="1B4D0875"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The </w:t>
      </w:r>
      <w:r w:rsidRPr="00EB4FBC">
        <w:rPr>
          <w:rFonts w:ascii="Arial" w:eastAsia="Calibri" w:hAnsi="Arial" w:cs="Times New Roman"/>
          <w:i/>
          <w:iCs/>
        </w:rPr>
        <w:t>consequence</w:t>
      </w:r>
      <w:r w:rsidRPr="00EB4FBC">
        <w:rPr>
          <w:rFonts w:ascii="Arial" w:eastAsia="Calibri" w:hAnsi="Arial" w:cs="Times New Roman"/>
        </w:rPr>
        <w:t xml:space="preserve"> if an event happens can range from </w:t>
      </w:r>
      <w:r w:rsidRPr="00EB4FBC">
        <w:rPr>
          <w:rFonts w:ascii="Arial" w:eastAsia="Calibri" w:hAnsi="Arial" w:cs="Times New Roman"/>
          <w:b/>
          <w:bCs/>
        </w:rPr>
        <w:t>5</w:t>
      </w:r>
      <w:r w:rsidRPr="00EB4FBC">
        <w:rPr>
          <w:rFonts w:ascii="Arial" w:eastAsia="Calibri" w:hAnsi="Arial" w:cs="Times New Roman"/>
        </w:rPr>
        <w:t xml:space="preserve"> to </w:t>
      </w:r>
      <w:r w:rsidRPr="00EB4FBC">
        <w:rPr>
          <w:rFonts w:ascii="Arial" w:eastAsia="Calibri" w:hAnsi="Arial" w:cs="Times New Roman"/>
          <w:b/>
          <w:bCs/>
        </w:rPr>
        <w:t>1</w:t>
      </w:r>
      <w:r w:rsidRPr="00EB4FBC">
        <w:rPr>
          <w:rFonts w:ascii="Arial" w:eastAsia="Calibri" w:hAnsi="Arial" w:cs="Times New Roman"/>
        </w:rPr>
        <w:t>. ‘Consequence’ refers to the outcome or impact of an event.</w:t>
      </w:r>
    </w:p>
    <w:p w14:paraId="754A3330" w14:textId="77777777" w:rsidR="00EB4FBC" w:rsidRPr="00EB4FBC" w:rsidRDefault="00EB4FBC" w:rsidP="00EB4FBC">
      <w:pPr>
        <w:spacing w:after="0" w:line="240" w:lineRule="auto"/>
        <w:rPr>
          <w:rFonts w:ascii="Arial" w:eastAsia="Calibri" w:hAnsi="Arial" w:cs="Times New Roma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1659"/>
        <w:gridCol w:w="6662"/>
      </w:tblGrid>
      <w:tr w:rsidR="00EB4FBC" w:rsidRPr="00EB4FBC" w14:paraId="6B06DD69" w14:textId="77777777" w:rsidTr="000113D7">
        <w:trPr>
          <w:trHeight w:val="248"/>
        </w:trPr>
        <w:tc>
          <w:tcPr>
            <w:tcW w:w="567" w:type="dxa"/>
            <w:tcBorders>
              <w:top w:val="single" w:sz="4" w:space="0" w:color="FFFFFF"/>
              <w:left w:val="single" w:sz="4" w:space="0" w:color="FFFFFF"/>
              <w:right w:val="single" w:sz="4" w:space="0" w:color="FFFFFF"/>
            </w:tcBorders>
          </w:tcPr>
          <w:p w14:paraId="3A9AAB9A" w14:textId="77777777" w:rsidR="00EB4FBC" w:rsidRPr="00EB4FBC" w:rsidRDefault="00EB4FBC" w:rsidP="00EB4FBC">
            <w:pPr>
              <w:spacing w:after="0" w:line="240" w:lineRule="auto"/>
              <w:rPr>
                <w:rFonts w:ascii="Arial" w:eastAsia="Calibri" w:hAnsi="Arial" w:cs="Times New Roman"/>
                <w:b/>
                <w:bCs/>
              </w:rPr>
            </w:pPr>
          </w:p>
        </w:tc>
        <w:tc>
          <w:tcPr>
            <w:tcW w:w="1418" w:type="dxa"/>
            <w:tcBorders>
              <w:top w:val="single" w:sz="4" w:space="0" w:color="FFFFFF"/>
              <w:left w:val="single" w:sz="4" w:space="0" w:color="FFFFFF"/>
              <w:right w:val="single" w:sz="4" w:space="0" w:color="FFFFFF"/>
            </w:tcBorders>
          </w:tcPr>
          <w:p w14:paraId="5AB613D4" w14:textId="77777777" w:rsidR="00EB4FBC" w:rsidRPr="00EB4FBC" w:rsidRDefault="00EB4FBC" w:rsidP="00EB4FBC">
            <w:pPr>
              <w:spacing w:after="0" w:line="240" w:lineRule="auto"/>
              <w:rPr>
                <w:rFonts w:ascii="Arial" w:eastAsia="Calibri" w:hAnsi="Arial" w:cs="Times New Roman"/>
                <w:b/>
                <w:bCs/>
              </w:rPr>
            </w:pPr>
            <w:r w:rsidRPr="00EB4FBC">
              <w:rPr>
                <w:rFonts w:ascii="Arial" w:eastAsia="Calibri" w:hAnsi="Arial" w:cs="Times New Roman"/>
                <w:b/>
                <w:bCs/>
              </w:rPr>
              <w:t>Consequence</w:t>
            </w:r>
          </w:p>
        </w:tc>
        <w:tc>
          <w:tcPr>
            <w:tcW w:w="6894" w:type="dxa"/>
            <w:tcBorders>
              <w:top w:val="single" w:sz="4" w:space="0" w:color="FFFFFF"/>
              <w:left w:val="single" w:sz="4" w:space="0" w:color="FFFFFF"/>
              <w:right w:val="single" w:sz="4" w:space="0" w:color="FFFFFF"/>
            </w:tcBorders>
          </w:tcPr>
          <w:p w14:paraId="1623808A" w14:textId="77777777" w:rsidR="00EB4FBC" w:rsidRPr="00EB4FBC" w:rsidRDefault="00EB4FBC" w:rsidP="00EB4FBC">
            <w:pPr>
              <w:spacing w:after="0" w:line="240" w:lineRule="auto"/>
              <w:rPr>
                <w:rFonts w:ascii="Arial" w:eastAsia="Calibri" w:hAnsi="Arial" w:cs="Times New Roman"/>
                <w:b/>
                <w:bCs/>
              </w:rPr>
            </w:pPr>
          </w:p>
        </w:tc>
      </w:tr>
      <w:tr w:rsidR="00EB4FBC" w:rsidRPr="00EB4FBC" w14:paraId="509605AD" w14:textId="77777777" w:rsidTr="000113D7">
        <w:trPr>
          <w:trHeight w:val="438"/>
        </w:trPr>
        <w:tc>
          <w:tcPr>
            <w:tcW w:w="567" w:type="dxa"/>
          </w:tcPr>
          <w:p w14:paraId="0168F697"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5</w:t>
            </w:r>
          </w:p>
        </w:tc>
        <w:tc>
          <w:tcPr>
            <w:tcW w:w="1418" w:type="dxa"/>
          </w:tcPr>
          <w:p w14:paraId="32C8B2A2"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Catastrophic</w:t>
            </w:r>
          </w:p>
        </w:tc>
        <w:tc>
          <w:tcPr>
            <w:tcW w:w="6894" w:type="dxa"/>
          </w:tcPr>
          <w:p w14:paraId="5879B809" w14:textId="1A9CEC40"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 xml:space="preserve">Multiple fatalities, national or international media attention, event cancelled, long term reputational damage, potential class action, financial impact </w:t>
            </w:r>
            <w:r w:rsidR="00974BB7">
              <w:rPr>
                <w:rFonts w:ascii="Arial" w:eastAsia="Calibri" w:hAnsi="Arial" w:cs="Times New Roman"/>
                <w:sz w:val="20"/>
                <w:szCs w:val="20"/>
              </w:rPr>
              <w:t xml:space="preserve">above </w:t>
            </w:r>
            <w:r w:rsidRPr="00EB4FBC">
              <w:rPr>
                <w:rFonts w:ascii="Arial" w:eastAsia="Calibri" w:hAnsi="Arial" w:cs="Times New Roman"/>
                <w:sz w:val="20"/>
                <w:szCs w:val="20"/>
              </w:rPr>
              <w:t>$</w:t>
            </w:r>
            <w:r w:rsidR="00974BB7">
              <w:rPr>
                <w:rFonts w:ascii="Arial" w:eastAsia="Calibri" w:hAnsi="Arial" w:cs="Times New Roman"/>
                <w:sz w:val="20"/>
                <w:szCs w:val="20"/>
              </w:rPr>
              <w:t>1</w:t>
            </w:r>
            <w:r w:rsidRPr="00EB4FBC">
              <w:rPr>
                <w:rFonts w:ascii="Arial" w:eastAsia="Calibri" w:hAnsi="Arial" w:cs="Times New Roman"/>
                <w:sz w:val="20"/>
                <w:szCs w:val="20"/>
              </w:rPr>
              <w:t>,000</w:t>
            </w:r>
            <w:r w:rsidR="00974BB7">
              <w:rPr>
                <w:rFonts w:ascii="Arial" w:eastAsia="Calibri" w:hAnsi="Arial" w:cs="Times New Roman"/>
                <w:sz w:val="20"/>
                <w:szCs w:val="20"/>
              </w:rPr>
              <w:t>,000</w:t>
            </w:r>
            <w:r w:rsidRPr="00EB4FBC">
              <w:rPr>
                <w:rFonts w:ascii="Arial" w:eastAsia="Calibri" w:hAnsi="Arial" w:cs="Times New Roman"/>
                <w:sz w:val="20"/>
                <w:szCs w:val="20"/>
              </w:rPr>
              <w:t>.</w:t>
            </w:r>
          </w:p>
        </w:tc>
      </w:tr>
      <w:tr w:rsidR="00EB4FBC" w:rsidRPr="00EB4FBC" w14:paraId="3BE4CE8F" w14:textId="77777777" w:rsidTr="000113D7">
        <w:trPr>
          <w:trHeight w:val="453"/>
        </w:trPr>
        <w:tc>
          <w:tcPr>
            <w:tcW w:w="567" w:type="dxa"/>
          </w:tcPr>
          <w:p w14:paraId="26649C42"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4</w:t>
            </w:r>
          </w:p>
        </w:tc>
        <w:tc>
          <w:tcPr>
            <w:tcW w:w="1418" w:type="dxa"/>
          </w:tcPr>
          <w:p w14:paraId="7CCB64B8"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Major</w:t>
            </w:r>
          </w:p>
        </w:tc>
        <w:tc>
          <w:tcPr>
            <w:tcW w:w="6894" w:type="dxa"/>
          </w:tcPr>
          <w:p w14:paraId="21E3D165" w14:textId="568D5005"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Major injury/</w:t>
            </w:r>
            <w:proofErr w:type="spellStart"/>
            <w:r w:rsidRPr="00EB4FBC">
              <w:rPr>
                <w:rFonts w:ascii="Arial" w:eastAsia="Calibri" w:hAnsi="Arial" w:cs="Times New Roman"/>
                <w:sz w:val="20"/>
                <w:szCs w:val="20"/>
              </w:rPr>
              <w:t>ies</w:t>
            </w:r>
            <w:proofErr w:type="spellEnd"/>
            <w:r w:rsidRPr="00EB4FBC">
              <w:rPr>
                <w:rFonts w:ascii="Arial" w:eastAsia="Calibri" w:hAnsi="Arial" w:cs="Times New Roman"/>
                <w:sz w:val="20"/>
                <w:szCs w:val="20"/>
              </w:rPr>
              <w:t xml:space="preserve"> requiring hospitalisation, single fatality, reported in national media, major impact to event, reputational damage, litigation involving court action, financial impact up to $1</w:t>
            </w:r>
            <w:r w:rsidR="00974BB7">
              <w:rPr>
                <w:rFonts w:ascii="Arial" w:eastAsia="Calibri" w:hAnsi="Arial" w:cs="Times New Roman"/>
                <w:sz w:val="20"/>
                <w:szCs w:val="20"/>
              </w:rPr>
              <w:t>,0</w:t>
            </w:r>
            <w:r w:rsidRPr="00EB4FBC">
              <w:rPr>
                <w:rFonts w:ascii="Arial" w:eastAsia="Calibri" w:hAnsi="Arial" w:cs="Times New Roman"/>
                <w:sz w:val="20"/>
                <w:szCs w:val="20"/>
              </w:rPr>
              <w:t>00,000.</w:t>
            </w:r>
          </w:p>
        </w:tc>
      </w:tr>
      <w:tr w:rsidR="00EB4FBC" w:rsidRPr="00EB4FBC" w14:paraId="02FDD1E5" w14:textId="77777777" w:rsidTr="000113D7">
        <w:trPr>
          <w:trHeight w:val="438"/>
        </w:trPr>
        <w:tc>
          <w:tcPr>
            <w:tcW w:w="567" w:type="dxa"/>
          </w:tcPr>
          <w:p w14:paraId="53D506A2"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3</w:t>
            </w:r>
          </w:p>
        </w:tc>
        <w:tc>
          <w:tcPr>
            <w:tcW w:w="1418" w:type="dxa"/>
          </w:tcPr>
          <w:p w14:paraId="2E6C6805"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Moderate</w:t>
            </w:r>
          </w:p>
        </w:tc>
        <w:tc>
          <w:tcPr>
            <w:tcW w:w="6894" w:type="dxa"/>
          </w:tcPr>
          <w:p w14:paraId="0FDF4244" w14:textId="1ED067A1"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Major injury or multiple minor injuries from one incident requiring medical treatment by doctor, reported in Melbourne media, disruption to event, legal issues/litigation, financial impact up to $5</w:t>
            </w:r>
            <w:r w:rsidR="00974BB7">
              <w:rPr>
                <w:rFonts w:ascii="Arial" w:eastAsia="Calibri" w:hAnsi="Arial" w:cs="Times New Roman"/>
                <w:sz w:val="20"/>
                <w:szCs w:val="20"/>
              </w:rPr>
              <w:t>0</w:t>
            </w:r>
            <w:r w:rsidRPr="00EB4FBC">
              <w:rPr>
                <w:rFonts w:ascii="Arial" w:eastAsia="Calibri" w:hAnsi="Arial" w:cs="Times New Roman"/>
                <w:sz w:val="20"/>
                <w:szCs w:val="20"/>
              </w:rPr>
              <w:t>0,000.</w:t>
            </w:r>
          </w:p>
        </w:tc>
      </w:tr>
      <w:tr w:rsidR="00EB4FBC" w:rsidRPr="00EB4FBC" w14:paraId="2723B409" w14:textId="77777777" w:rsidTr="000113D7">
        <w:trPr>
          <w:trHeight w:val="292"/>
        </w:trPr>
        <w:tc>
          <w:tcPr>
            <w:tcW w:w="567" w:type="dxa"/>
          </w:tcPr>
          <w:p w14:paraId="5E69F197"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2</w:t>
            </w:r>
          </w:p>
        </w:tc>
        <w:tc>
          <w:tcPr>
            <w:tcW w:w="1418" w:type="dxa"/>
          </w:tcPr>
          <w:p w14:paraId="21661EED"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Minor</w:t>
            </w:r>
          </w:p>
        </w:tc>
        <w:tc>
          <w:tcPr>
            <w:tcW w:w="6894" w:type="dxa"/>
          </w:tcPr>
          <w:p w14:paraId="65BD383F" w14:textId="437C9E44"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Injury requiring first aid or medical treatment, breaches of regulation, local media, criticism but no permanent damage, financial impact up to $</w:t>
            </w:r>
            <w:r w:rsidR="00974BB7">
              <w:rPr>
                <w:rFonts w:ascii="Arial" w:eastAsia="Calibri" w:hAnsi="Arial" w:cs="Times New Roman"/>
                <w:sz w:val="20"/>
                <w:szCs w:val="20"/>
              </w:rPr>
              <w:t>10</w:t>
            </w:r>
            <w:r w:rsidRPr="00EB4FBC">
              <w:rPr>
                <w:rFonts w:ascii="Arial" w:eastAsia="Calibri" w:hAnsi="Arial" w:cs="Times New Roman"/>
                <w:sz w:val="20"/>
                <w:szCs w:val="20"/>
              </w:rPr>
              <w:t>0,000.</w:t>
            </w:r>
          </w:p>
        </w:tc>
      </w:tr>
      <w:tr w:rsidR="00EB4FBC" w:rsidRPr="00EB4FBC" w14:paraId="0A4754DE" w14:textId="77777777" w:rsidTr="000113D7">
        <w:trPr>
          <w:trHeight w:val="307"/>
        </w:trPr>
        <w:tc>
          <w:tcPr>
            <w:tcW w:w="567" w:type="dxa"/>
          </w:tcPr>
          <w:p w14:paraId="1FBE8D5F"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1</w:t>
            </w:r>
          </w:p>
        </w:tc>
        <w:tc>
          <w:tcPr>
            <w:tcW w:w="1418" w:type="dxa"/>
          </w:tcPr>
          <w:p w14:paraId="6C422FA7"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Negligible</w:t>
            </w:r>
          </w:p>
        </w:tc>
        <w:tc>
          <w:tcPr>
            <w:tcW w:w="6894" w:type="dxa"/>
          </w:tcPr>
          <w:p w14:paraId="422B1812"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Minor injury, no negative media attention, non-compliance, issues resolved within normal event management process, financial impact up to $10,000.</w:t>
            </w:r>
          </w:p>
        </w:tc>
      </w:tr>
    </w:tbl>
    <w:p w14:paraId="7485462D" w14:textId="77777777" w:rsidR="00EB4FBC" w:rsidRPr="00EB4FBC" w:rsidRDefault="00EB4FBC" w:rsidP="00EB4FBC">
      <w:pPr>
        <w:keepNext/>
        <w:keepLines/>
        <w:numPr>
          <w:ilvl w:val="2"/>
          <w:numId w:val="0"/>
        </w:numPr>
        <w:spacing w:before="200" w:after="0" w:line="240" w:lineRule="auto"/>
        <w:ind w:left="930" w:hanging="504"/>
        <w:outlineLvl w:val="2"/>
        <w:rPr>
          <w:rFonts w:ascii="Arial Narrow" w:eastAsiaTheme="majorEastAsia" w:hAnsi="Arial Narrow" w:cs="Arial"/>
          <w:b/>
          <w:bCs/>
          <w:color w:val="595959" w:themeColor="text1" w:themeTint="A6"/>
          <w:sz w:val="24"/>
          <w:szCs w:val="24"/>
          <w:lang w:val="en-US"/>
        </w:rPr>
      </w:pPr>
      <w:bookmarkStart w:id="6" w:name="_Toc70432407"/>
      <w:r w:rsidRPr="00EB4FBC">
        <w:rPr>
          <w:rFonts w:ascii="Arial Narrow" w:eastAsiaTheme="majorEastAsia" w:hAnsi="Arial Narrow" w:cs="Arial"/>
          <w:b/>
          <w:bCs/>
          <w:sz w:val="24"/>
          <w:szCs w:val="24"/>
          <w:lang w:val="en-US"/>
        </w:rPr>
        <w:lastRenderedPageBreak/>
        <w:t>Risk Analysis - Step 2 Likelihood</w:t>
      </w:r>
      <w:bookmarkEnd w:id="6"/>
    </w:p>
    <w:p w14:paraId="37E21DF1" w14:textId="77777777" w:rsidR="00EB4FBC" w:rsidRPr="00EB4FBC" w:rsidRDefault="00EB4FBC" w:rsidP="00EB4FBC">
      <w:pPr>
        <w:spacing w:after="0" w:line="240" w:lineRule="auto"/>
        <w:rPr>
          <w:rFonts w:ascii="Arial" w:eastAsia="Calibri" w:hAnsi="Arial" w:cs="Times New Roman"/>
        </w:rPr>
      </w:pPr>
    </w:p>
    <w:p w14:paraId="78A3681C" w14:textId="2201E8FF"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The </w:t>
      </w:r>
      <w:r w:rsidRPr="00EB4FBC">
        <w:rPr>
          <w:rFonts w:ascii="Arial" w:eastAsia="Calibri" w:hAnsi="Arial" w:cs="Times New Roman"/>
          <w:i/>
          <w:iCs/>
        </w:rPr>
        <w:t>likelihood</w:t>
      </w:r>
      <w:r w:rsidRPr="00EB4FBC">
        <w:rPr>
          <w:rFonts w:ascii="Arial" w:eastAsia="Calibri" w:hAnsi="Arial" w:cs="Times New Roman"/>
        </w:rPr>
        <w:t xml:space="preserve"> of an event happening can range from </w:t>
      </w:r>
      <w:r w:rsidRPr="00EB4FBC">
        <w:rPr>
          <w:rFonts w:ascii="Arial Black" w:eastAsia="Calibri" w:hAnsi="Arial Black" w:cs="Times New Roman"/>
          <w:b/>
          <w:bCs/>
        </w:rPr>
        <w:t>A</w:t>
      </w:r>
      <w:r w:rsidRPr="00EB4FBC">
        <w:rPr>
          <w:rFonts w:ascii="Arial" w:eastAsia="Calibri" w:hAnsi="Arial" w:cs="Times New Roman"/>
          <w:b/>
          <w:bCs/>
        </w:rPr>
        <w:t xml:space="preserve"> </w:t>
      </w:r>
      <w:r w:rsidRPr="00EB4FBC">
        <w:rPr>
          <w:rFonts w:ascii="Arial" w:eastAsia="Calibri" w:hAnsi="Arial" w:cs="Times New Roman"/>
        </w:rPr>
        <w:t xml:space="preserve">to </w:t>
      </w:r>
      <w:r w:rsidRPr="00EB4FBC">
        <w:rPr>
          <w:rFonts w:ascii="Arial Black" w:eastAsia="Calibri" w:hAnsi="Arial Black" w:cs="Times New Roman"/>
          <w:b/>
          <w:bCs/>
        </w:rPr>
        <w:t>E</w:t>
      </w:r>
      <w:r w:rsidRPr="00EB4FBC">
        <w:rPr>
          <w:rFonts w:ascii="Arial" w:eastAsia="Calibri" w:hAnsi="Arial" w:cs="Times New Roman"/>
        </w:rPr>
        <w:t>. ‘Likelihood’ is a general description of probability or frequency. Choose</w:t>
      </w:r>
      <w:r w:rsidR="00584A91">
        <w:rPr>
          <w:rFonts w:ascii="Arial" w:eastAsia="Calibri" w:hAnsi="Arial" w:cs="Times New Roman"/>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1552"/>
        <w:gridCol w:w="6084"/>
      </w:tblGrid>
      <w:tr w:rsidR="00EB4FBC" w:rsidRPr="00EB4FBC" w14:paraId="7DF49CB6" w14:textId="77777777" w:rsidTr="000113D7">
        <w:trPr>
          <w:trHeight w:val="203"/>
        </w:trPr>
        <w:tc>
          <w:tcPr>
            <w:tcW w:w="434" w:type="dxa"/>
            <w:tcBorders>
              <w:top w:val="single" w:sz="4" w:space="0" w:color="FFFFFF"/>
              <w:left w:val="single" w:sz="4" w:space="0" w:color="FFFFFF"/>
              <w:right w:val="single" w:sz="4" w:space="0" w:color="FFFFFF"/>
            </w:tcBorders>
          </w:tcPr>
          <w:p w14:paraId="2FDDF7E7" w14:textId="77777777" w:rsidR="00EB4FBC" w:rsidRPr="00EB4FBC" w:rsidRDefault="00EB4FBC" w:rsidP="00EB4FBC">
            <w:pPr>
              <w:spacing w:after="0" w:line="240" w:lineRule="auto"/>
              <w:rPr>
                <w:rFonts w:ascii="Arial" w:eastAsia="Calibri" w:hAnsi="Arial" w:cs="Times New Roman"/>
                <w:b/>
                <w:bCs/>
              </w:rPr>
            </w:pPr>
          </w:p>
        </w:tc>
        <w:tc>
          <w:tcPr>
            <w:tcW w:w="1552" w:type="dxa"/>
            <w:tcBorders>
              <w:top w:val="single" w:sz="4" w:space="0" w:color="FFFFFF"/>
              <w:left w:val="single" w:sz="4" w:space="0" w:color="FFFFFF"/>
              <w:right w:val="single" w:sz="4" w:space="0" w:color="FFFFFF"/>
            </w:tcBorders>
          </w:tcPr>
          <w:p w14:paraId="717C2AF6" w14:textId="77777777" w:rsidR="00EB4FBC" w:rsidRPr="00EB4FBC" w:rsidRDefault="00EB4FBC" w:rsidP="00EB4FBC">
            <w:pPr>
              <w:spacing w:after="0" w:line="240" w:lineRule="auto"/>
              <w:rPr>
                <w:rFonts w:ascii="Arial" w:eastAsia="Calibri" w:hAnsi="Arial" w:cs="Times New Roman"/>
                <w:b/>
                <w:bCs/>
              </w:rPr>
            </w:pPr>
          </w:p>
        </w:tc>
        <w:tc>
          <w:tcPr>
            <w:tcW w:w="6084" w:type="dxa"/>
            <w:tcBorders>
              <w:top w:val="single" w:sz="4" w:space="0" w:color="FFFFFF"/>
              <w:left w:val="single" w:sz="4" w:space="0" w:color="FFFFFF"/>
              <w:right w:val="single" w:sz="4" w:space="0" w:color="FFFFFF"/>
            </w:tcBorders>
          </w:tcPr>
          <w:p w14:paraId="43891B99" w14:textId="77777777" w:rsidR="00EB4FBC" w:rsidRPr="00EB4FBC" w:rsidRDefault="00EB4FBC" w:rsidP="00EB4FBC">
            <w:pPr>
              <w:spacing w:after="0" w:line="240" w:lineRule="auto"/>
              <w:rPr>
                <w:rFonts w:ascii="Arial" w:eastAsia="Calibri" w:hAnsi="Arial" w:cs="Times New Roman"/>
                <w:b/>
                <w:bCs/>
              </w:rPr>
            </w:pPr>
          </w:p>
        </w:tc>
      </w:tr>
      <w:tr w:rsidR="00EB4FBC" w:rsidRPr="00EB4FBC" w14:paraId="0A5C0FA6" w14:textId="77777777" w:rsidTr="000113D7">
        <w:trPr>
          <w:trHeight w:val="254"/>
        </w:trPr>
        <w:tc>
          <w:tcPr>
            <w:tcW w:w="434" w:type="dxa"/>
          </w:tcPr>
          <w:p w14:paraId="2C2CF40B"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A</w:t>
            </w:r>
          </w:p>
        </w:tc>
        <w:tc>
          <w:tcPr>
            <w:tcW w:w="1552" w:type="dxa"/>
          </w:tcPr>
          <w:p w14:paraId="539B22A3" w14:textId="2F11AC67" w:rsidR="00EB4FBC" w:rsidRPr="00EB4FBC" w:rsidRDefault="00974BB7" w:rsidP="00EB4FBC">
            <w:pPr>
              <w:spacing w:after="0" w:line="240" w:lineRule="auto"/>
              <w:rPr>
                <w:rFonts w:ascii="Arial" w:eastAsia="Calibri" w:hAnsi="Arial" w:cs="Times New Roman"/>
                <w:sz w:val="20"/>
                <w:szCs w:val="20"/>
              </w:rPr>
            </w:pPr>
            <w:r>
              <w:rPr>
                <w:rFonts w:ascii="Arial" w:eastAsia="Calibri" w:hAnsi="Arial" w:cs="Times New Roman"/>
                <w:sz w:val="20"/>
                <w:szCs w:val="20"/>
              </w:rPr>
              <w:t xml:space="preserve">Almost </w:t>
            </w:r>
            <w:r w:rsidR="00EB4FBC" w:rsidRPr="00EB4FBC">
              <w:rPr>
                <w:rFonts w:ascii="Arial" w:eastAsia="Calibri" w:hAnsi="Arial" w:cs="Times New Roman"/>
                <w:sz w:val="20"/>
                <w:szCs w:val="20"/>
              </w:rPr>
              <w:t>Certain</w:t>
            </w:r>
          </w:p>
        </w:tc>
        <w:tc>
          <w:tcPr>
            <w:tcW w:w="6084" w:type="dxa"/>
          </w:tcPr>
          <w:p w14:paraId="018C9C7D"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The event is expected to occur in most circumstances</w:t>
            </w:r>
          </w:p>
        </w:tc>
      </w:tr>
      <w:tr w:rsidR="00EB4FBC" w:rsidRPr="00EB4FBC" w14:paraId="7731E3D9" w14:textId="77777777" w:rsidTr="000113D7">
        <w:trPr>
          <w:trHeight w:val="267"/>
        </w:trPr>
        <w:tc>
          <w:tcPr>
            <w:tcW w:w="434" w:type="dxa"/>
          </w:tcPr>
          <w:p w14:paraId="08D11B8A"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B</w:t>
            </w:r>
          </w:p>
        </w:tc>
        <w:tc>
          <w:tcPr>
            <w:tcW w:w="1552" w:type="dxa"/>
          </w:tcPr>
          <w:p w14:paraId="591A4001"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Likely</w:t>
            </w:r>
          </w:p>
        </w:tc>
        <w:tc>
          <w:tcPr>
            <w:tcW w:w="6084" w:type="dxa"/>
          </w:tcPr>
          <w:p w14:paraId="5F1657C4"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 xml:space="preserve">The event will probably occur in most circumstances </w:t>
            </w:r>
          </w:p>
        </w:tc>
      </w:tr>
      <w:tr w:rsidR="00EB4FBC" w:rsidRPr="00EB4FBC" w14:paraId="700AC56D" w14:textId="77777777" w:rsidTr="000113D7">
        <w:trPr>
          <w:trHeight w:val="254"/>
        </w:trPr>
        <w:tc>
          <w:tcPr>
            <w:tcW w:w="434" w:type="dxa"/>
          </w:tcPr>
          <w:p w14:paraId="4FFF0061"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C</w:t>
            </w:r>
          </w:p>
        </w:tc>
        <w:tc>
          <w:tcPr>
            <w:tcW w:w="1552" w:type="dxa"/>
          </w:tcPr>
          <w:p w14:paraId="04BE6F85"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Possible</w:t>
            </w:r>
          </w:p>
        </w:tc>
        <w:tc>
          <w:tcPr>
            <w:tcW w:w="6084" w:type="dxa"/>
          </w:tcPr>
          <w:p w14:paraId="18C8F279" w14:textId="6675072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 xml:space="preserve">The event </w:t>
            </w:r>
            <w:r w:rsidR="00974BB7">
              <w:rPr>
                <w:rFonts w:ascii="Arial" w:eastAsia="Calibri" w:hAnsi="Arial" w:cs="Times New Roman"/>
                <w:sz w:val="20"/>
                <w:szCs w:val="20"/>
              </w:rPr>
              <w:t>may</w:t>
            </w:r>
            <w:r w:rsidRPr="00EB4FBC">
              <w:rPr>
                <w:rFonts w:ascii="Arial" w:eastAsia="Calibri" w:hAnsi="Arial" w:cs="Times New Roman"/>
                <w:sz w:val="20"/>
                <w:szCs w:val="20"/>
              </w:rPr>
              <w:t xml:space="preserve"> occur at some time </w:t>
            </w:r>
            <w:r w:rsidR="00974BB7">
              <w:rPr>
                <w:rFonts w:ascii="Arial" w:eastAsia="Calibri" w:hAnsi="Arial" w:cs="Times New Roman"/>
                <w:sz w:val="20"/>
                <w:szCs w:val="20"/>
              </w:rPr>
              <w:t>within the foreseeable future or medium term</w:t>
            </w:r>
          </w:p>
        </w:tc>
      </w:tr>
      <w:tr w:rsidR="00EB4FBC" w:rsidRPr="00EB4FBC" w14:paraId="6850629E" w14:textId="77777777" w:rsidTr="000113D7">
        <w:trPr>
          <w:trHeight w:val="267"/>
        </w:trPr>
        <w:tc>
          <w:tcPr>
            <w:tcW w:w="434" w:type="dxa"/>
          </w:tcPr>
          <w:p w14:paraId="6844CCA6"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D</w:t>
            </w:r>
          </w:p>
        </w:tc>
        <w:tc>
          <w:tcPr>
            <w:tcW w:w="1552" w:type="dxa"/>
          </w:tcPr>
          <w:p w14:paraId="326BE56E"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Unlikely</w:t>
            </w:r>
          </w:p>
        </w:tc>
        <w:tc>
          <w:tcPr>
            <w:tcW w:w="6084" w:type="dxa"/>
          </w:tcPr>
          <w:p w14:paraId="704D80BA" w14:textId="71495FAE"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 xml:space="preserve">The event </w:t>
            </w:r>
            <w:r w:rsidR="00974BB7">
              <w:rPr>
                <w:rFonts w:ascii="Arial" w:eastAsia="Calibri" w:hAnsi="Arial" w:cs="Times New Roman"/>
                <w:sz w:val="20"/>
                <w:szCs w:val="20"/>
              </w:rPr>
              <w:t xml:space="preserve">may </w:t>
            </w:r>
            <w:r w:rsidRPr="00EB4FBC">
              <w:rPr>
                <w:rFonts w:ascii="Arial" w:eastAsia="Calibri" w:hAnsi="Arial" w:cs="Times New Roman"/>
                <w:sz w:val="20"/>
                <w:szCs w:val="20"/>
              </w:rPr>
              <w:t>could occur at some time</w:t>
            </w:r>
            <w:r w:rsidR="00974BB7">
              <w:rPr>
                <w:rFonts w:ascii="Arial" w:eastAsia="Calibri" w:hAnsi="Arial" w:cs="Times New Roman"/>
                <w:sz w:val="20"/>
                <w:szCs w:val="20"/>
              </w:rPr>
              <w:t xml:space="preserve"> but not likely to occur in the foreseeable future</w:t>
            </w:r>
          </w:p>
        </w:tc>
      </w:tr>
      <w:tr w:rsidR="00EB4FBC" w:rsidRPr="00EB4FBC" w14:paraId="0B677193" w14:textId="77777777" w:rsidTr="000113D7">
        <w:trPr>
          <w:trHeight w:val="267"/>
        </w:trPr>
        <w:tc>
          <w:tcPr>
            <w:tcW w:w="434" w:type="dxa"/>
          </w:tcPr>
          <w:p w14:paraId="6EE43BC2" w14:textId="77777777" w:rsidR="00EB4FBC" w:rsidRPr="00EB4FBC" w:rsidRDefault="00EB4FBC" w:rsidP="00EB4FBC">
            <w:pPr>
              <w:spacing w:after="0" w:line="240" w:lineRule="auto"/>
              <w:rPr>
                <w:rFonts w:ascii="Arial Black" w:eastAsia="Calibri" w:hAnsi="Arial Black" w:cs="Times New Roman"/>
                <w:b/>
                <w:bCs/>
              </w:rPr>
            </w:pPr>
            <w:r w:rsidRPr="00EB4FBC">
              <w:rPr>
                <w:rFonts w:ascii="Arial Black" w:eastAsia="Calibri" w:hAnsi="Arial Black" w:cs="Times New Roman"/>
                <w:b/>
                <w:bCs/>
              </w:rPr>
              <w:t>E</w:t>
            </w:r>
          </w:p>
        </w:tc>
        <w:tc>
          <w:tcPr>
            <w:tcW w:w="1552" w:type="dxa"/>
          </w:tcPr>
          <w:p w14:paraId="44D5850D"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Rare</w:t>
            </w:r>
          </w:p>
        </w:tc>
        <w:tc>
          <w:tcPr>
            <w:tcW w:w="6084" w:type="dxa"/>
          </w:tcPr>
          <w:p w14:paraId="4E5E1C10" w14:textId="77777777" w:rsidR="00EB4FBC" w:rsidRPr="00EB4FBC" w:rsidRDefault="00EB4FBC" w:rsidP="00EB4FBC">
            <w:pPr>
              <w:spacing w:after="0" w:line="240" w:lineRule="auto"/>
              <w:rPr>
                <w:rFonts w:ascii="Arial" w:eastAsia="Calibri" w:hAnsi="Arial" w:cs="Times New Roman"/>
                <w:sz w:val="20"/>
                <w:szCs w:val="20"/>
              </w:rPr>
            </w:pPr>
            <w:r w:rsidRPr="00EB4FBC">
              <w:rPr>
                <w:rFonts w:ascii="Arial" w:eastAsia="Calibri" w:hAnsi="Arial" w:cs="Times New Roman"/>
                <w:sz w:val="20"/>
                <w:szCs w:val="20"/>
              </w:rPr>
              <w:t>The event may occur only in exceptional circumstances</w:t>
            </w:r>
          </w:p>
        </w:tc>
      </w:tr>
    </w:tbl>
    <w:p w14:paraId="1A7CCD20" w14:textId="77777777" w:rsidR="00EB4FBC" w:rsidRPr="00EB4FBC" w:rsidRDefault="00EB4FBC" w:rsidP="00EB4FBC">
      <w:pPr>
        <w:spacing w:after="0" w:line="240" w:lineRule="auto"/>
        <w:rPr>
          <w:rFonts w:ascii="Arial" w:eastAsia="Calibri" w:hAnsi="Arial" w:cs="Times New Roman"/>
        </w:rPr>
      </w:pPr>
    </w:p>
    <w:p w14:paraId="40D60B5C" w14:textId="77777777" w:rsidR="00EB4FBC" w:rsidRPr="00EB4FBC" w:rsidRDefault="00EB4FBC" w:rsidP="00EB4FBC">
      <w:pPr>
        <w:spacing w:after="0" w:line="240" w:lineRule="auto"/>
        <w:rPr>
          <w:rFonts w:ascii="Arial" w:eastAsia="Calibri" w:hAnsi="Arial" w:cs="Times New Roman"/>
        </w:rPr>
      </w:pPr>
    </w:p>
    <w:p w14:paraId="6E7E8DE1" w14:textId="77777777" w:rsidR="00EB4FBC" w:rsidRPr="00EB4FBC" w:rsidRDefault="00EB4FBC" w:rsidP="00EB4FBC">
      <w:pPr>
        <w:keepNext/>
        <w:keepLines/>
        <w:numPr>
          <w:ilvl w:val="2"/>
          <w:numId w:val="0"/>
        </w:numPr>
        <w:spacing w:before="200" w:after="0" w:line="240" w:lineRule="auto"/>
        <w:ind w:left="930" w:hanging="504"/>
        <w:outlineLvl w:val="2"/>
        <w:rPr>
          <w:rFonts w:ascii="Arial Narrow" w:eastAsiaTheme="majorEastAsia" w:hAnsi="Arial Narrow" w:cs="Arial"/>
          <w:b/>
          <w:bCs/>
          <w:sz w:val="24"/>
          <w:szCs w:val="24"/>
          <w:lang w:val="en-US"/>
        </w:rPr>
      </w:pPr>
      <w:bookmarkStart w:id="7" w:name="_Toc70432408"/>
      <w:r w:rsidRPr="00EB4FBC">
        <w:rPr>
          <w:rFonts w:ascii="Arial Narrow" w:eastAsiaTheme="majorEastAsia" w:hAnsi="Arial Narrow" w:cs="Arial"/>
          <w:b/>
          <w:bCs/>
          <w:sz w:val="24"/>
          <w:szCs w:val="24"/>
          <w:lang w:val="en-US"/>
        </w:rPr>
        <w:t>Risk Analysis - Step 3 Risk Matrix</w:t>
      </w:r>
      <w:bookmarkEnd w:id="7"/>
    </w:p>
    <w:p w14:paraId="0815D931" w14:textId="77777777" w:rsidR="00EB4FBC" w:rsidRPr="00EB4FBC" w:rsidRDefault="00EB4FBC" w:rsidP="00EB4FBC">
      <w:pPr>
        <w:spacing w:after="0" w:line="240" w:lineRule="auto"/>
        <w:rPr>
          <w:rFonts w:ascii="Arial" w:eastAsia="Calibri" w:hAnsi="Arial" w:cs="Times New Roman"/>
          <w:lang w:val="en-US"/>
        </w:rPr>
      </w:pPr>
    </w:p>
    <w:p w14:paraId="4939E85E" w14:textId="77777777" w:rsidR="00EB4FBC" w:rsidRPr="00EB4FBC" w:rsidRDefault="00EB4FBC" w:rsidP="00EB4FBC">
      <w:pPr>
        <w:spacing w:after="0" w:line="240" w:lineRule="auto"/>
        <w:jc w:val="both"/>
        <w:rPr>
          <w:rFonts w:ascii="Arial" w:eastAsia="Calibri" w:hAnsi="Arial" w:cs="Times New Roman"/>
        </w:rPr>
      </w:pPr>
      <w:r w:rsidRPr="00EB4FBC">
        <w:rPr>
          <w:rFonts w:ascii="Arial" w:eastAsia="Calibri" w:hAnsi="Arial" w:cs="Times New Roman"/>
        </w:rPr>
        <w:t xml:space="preserve">The aim of risk analysis is to assess the likelihood of it occurring and the consequences should it happen. Combining these two provides a </w:t>
      </w:r>
      <w:r w:rsidRPr="00EB4FBC">
        <w:rPr>
          <w:rFonts w:ascii="Arial" w:eastAsia="Calibri" w:hAnsi="Arial" w:cs="Times New Roman"/>
          <w:b/>
        </w:rPr>
        <w:t>Risk Rating</w:t>
      </w:r>
      <w:r w:rsidRPr="00EB4FBC">
        <w:rPr>
          <w:rFonts w:ascii="Arial" w:eastAsia="Calibri" w:hAnsi="Arial" w:cs="Times New Roman"/>
        </w:rPr>
        <w:t>.</w:t>
      </w:r>
    </w:p>
    <w:p w14:paraId="4D94477F" w14:textId="77777777" w:rsidR="00EB4FBC" w:rsidRPr="00EB4FBC" w:rsidRDefault="00EB4FBC" w:rsidP="00EB4FBC">
      <w:pPr>
        <w:spacing w:after="0" w:line="240" w:lineRule="auto"/>
        <w:rPr>
          <w:rFonts w:ascii="Arial" w:eastAsia="Calibri" w:hAnsi="Arial"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
        <w:gridCol w:w="892"/>
        <w:gridCol w:w="655"/>
        <w:gridCol w:w="747"/>
        <w:gridCol w:w="1402"/>
        <w:gridCol w:w="1402"/>
        <w:gridCol w:w="1402"/>
        <w:gridCol w:w="1244"/>
        <w:gridCol w:w="158"/>
      </w:tblGrid>
      <w:tr w:rsidR="00EB4FBC" w:rsidRPr="00EB4FBC" w14:paraId="2B0AF4A2" w14:textId="77777777" w:rsidTr="000113D7">
        <w:trPr>
          <w:gridAfter w:val="1"/>
          <w:wAfter w:w="158" w:type="dxa"/>
          <w:trHeight w:val="248"/>
        </w:trPr>
        <w:tc>
          <w:tcPr>
            <w:tcW w:w="442" w:type="dxa"/>
            <w:tcBorders>
              <w:top w:val="single" w:sz="4" w:space="0" w:color="FFFFFF"/>
              <w:left w:val="single" w:sz="4" w:space="0" w:color="FFFFFF"/>
              <w:right w:val="single" w:sz="4" w:space="0" w:color="FFFFFF"/>
            </w:tcBorders>
          </w:tcPr>
          <w:p w14:paraId="4C87BBD0" w14:textId="77777777" w:rsidR="00EB4FBC" w:rsidRPr="00EB4FBC" w:rsidRDefault="00EB4FBC" w:rsidP="00EB4FBC">
            <w:pPr>
              <w:spacing w:after="0" w:line="240" w:lineRule="auto"/>
              <w:rPr>
                <w:rFonts w:ascii="Arial" w:eastAsia="Calibri" w:hAnsi="Arial" w:cs="Times New Roman"/>
                <w:b/>
                <w:bCs/>
              </w:rPr>
            </w:pPr>
          </w:p>
        </w:tc>
        <w:tc>
          <w:tcPr>
            <w:tcW w:w="1627" w:type="dxa"/>
            <w:gridSpan w:val="2"/>
            <w:tcBorders>
              <w:top w:val="single" w:sz="4" w:space="0" w:color="FFFFFF"/>
              <w:left w:val="single" w:sz="4" w:space="0" w:color="FFFFFF"/>
              <w:right w:val="single" w:sz="4" w:space="0" w:color="FFFFFF"/>
            </w:tcBorders>
          </w:tcPr>
          <w:p w14:paraId="0E3CEAE4" w14:textId="77777777" w:rsidR="00EB4FBC" w:rsidRPr="00EB4FBC" w:rsidRDefault="00EB4FBC" w:rsidP="00EB4FBC">
            <w:pPr>
              <w:spacing w:after="0" w:line="240" w:lineRule="auto"/>
              <w:rPr>
                <w:rFonts w:ascii="Arial" w:eastAsia="Calibri" w:hAnsi="Arial" w:cs="Times New Roman"/>
                <w:b/>
                <w:bCs/>
              </w:rPr>
            </w:pPr>
            <w:r w:rsidRPr="00EB4FBC">
              <w:rPr>
                <w:rFonts w:ascii="Arial" w:eastAsia="Calibri" w:hAnsi="Arial" w:cs="Times New Roman"/>
                <w:b/>
                <w:bCs/>
              </w:rPr>
              <w:t>Risk Matrix</w:t>
            </w:r>
          </w:p>
        </w:tc>
        <w:tc>
          <w:tcPr>
            <w:tcW w:w="6197" w:type="dxa"/>
            <w:gridSpan w:val="5"/>
            <w:tcBorders>
              <w:top w:val="single" w:sz="4" w:space="0" w:color="FFFFFF"/>
              <w:left w:val="single" w:sz="4" w:space="0" w:color="FFFFFF"/>
              <w:right w:val="single" w:sz="4" w:space="0" w:color="FFFFFF"/>
            </w:tcBorders>
          </w:tcPr>
          <w:p w14:paraId="520BD583" w14:textId="77777777" w:rsidR="00EB4FBC" w:rsidRPr="00EB4FBC" w:rsidRDefault="00EB4FBC" w:rsidP="00EB4FBC">
            <w:pPr>
              <w:spacing w:after="0" w:line="240" w:lineRule="auto"/>
              <w:rPr>
                <w:rFonts w:ascii="Arial" w:eastAsia="Calibri" w:hAnsi="Arial" w:cs="Times New Roman"/>
                <w:b/>
                <w:bCs/>
              </w:rPr>
            </w:pPr>
          </w:p>
        </w:tc>
      </w:tr>
      <w:tr w:rsidR="00EB4FBC" w:rsidRPr="00EB4FBC" w14:paraId="298CAB3E" w14:textId="77777777" w:rsidTr="00011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38"/>
        </w:trPr>
        <w:tc>
          <w:tcPr>
            <w:tcW w:w="1414" w:type="dxa"/>
            <w:gridSpan w:val="2"/>
            <w:vMerge w:val="restart"/>
            <w:tcBorders>
              <w:top w:val="single" w:sz="4" w:space="0" w:color="auto"/>
              <w:left w:val="single" w:sz="4" w:space="0" w:color="auto"/>
              <w:bottom w:val="single" w:sz="4" w:space="0" w:color="000000"/>
              <w:right w:val="single" w:sz="4" w:space="0" w:color="auto"/>
            </w:tcBorders>
            <w:vAlign w:val="bottom"/>
          </w:tcPr>
          <w:p w14:paraId="5E57AFDC" w14:textId="77777777" w:rsidR="00EB4FBC" w:rsidRPr="00EB4FBC" w:rsidRDefault="00EB4FBC" w:rsidP="00EB4FBC">
            <w:pPr>
              <w:spacing w:after="0" w:line="240" w:lineRule="auto"/>
              <w:jc w:val="center"/>
              <w:rPr>
                <w:rFonts w:ascii="Arial" w:eastAsia="Arial Unicode MS" w:hAnsi="Arial" w:cs="Arial"/>
                <w:b/>
                <w:bCs/>
                <w:color w:val="800000"/>
                <w:szCs w:val="24"/>
              </w:rPr>
            </w:pPr>
            <w:r w:rsidRPr="00EB4FBC">
              <w:rPr>
                <w:rFonts w:ascii="Arial" w:eastAsia="Calibri" w:hAnsi="Arial" w:cs="Arial"/>
                <w:b/>
                <w:bCs/>
                <w:color w:val="800000"/>
              </w:rPr>
              <w:t>Likelihood</w:t>
            </w:r>
          </w:p>
        </w:tc>
        <w:tc>
          <w:tcPr>
            <w:tcW w:w="7009" w:type="dxa"/>
            <w:gridSpan w:val="7"/>
            <w:tcBorders>
              <w:top w:val="single" w:sz="4" w:space="0" w:color="auto"/>
              <w:left w:val="nil"/>
              <w:bottom w:val="single" w:sz="4" w:space="0" w:color="auto"/>
              <w:right w:val="single" w:sz="4" w:space="0" w:color="000000"/>
            </w:tcBorders>
            <w:noWrap/>
            <w:vAlign w:val="bottom"/>
          </w:tcPr>
          <w:p w14:paraId="65026FEC" w14:textId="77777777" w:rsidR="00EB4FBC" w:rsidRPr="00EB4FBC" w:rsidRDefault="00EB4FBC" w:rsidP="00EB4FBC">
            <w:pPr>
              <w:spacing w:after="0" w:line="240" w:lineRule="auto"/>
              <w:jc w:val="center"/>
              <w:rPr>
                <w:rFonts w:ascii="Arial" w:eastAsia="Arial Unicode MS" w:hAnsi="Arial" w:cs="Arial"/>
                <w:b/>
                <w:bCs/>
                <w:color w:val="0000FF"/>
                <w:szCs w:val="24"/>
              </w:rPr>
            </w:pPr>
            <w:r w:rsidRPr="00EB4FBC">
              <w:rPr>
                <w:rFonts w:ascii="Arial" w:eastAsia="Calibri" w:hAnsi="Arial" w:cs="Arial"/>
                <w:b/>
                <w:bCs/>
                <w:color w:val="0000FF"/>
              </w:rPr>
              <w:t>Consequence</w:t>
            </w:r>
          </w:p>
        </w:tc>
      </w:tr>
      <w:tr w:rsidR="00EB4FBC" w:rsidRPr="00EB4FBC" w14:paraId="4C6D6AF0" w14:textId="77777777" w:rsidTr="000113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1414" w:type="dxa"/>
            <w:gridSpan w:val="2"/>
            <w:vMerge/>
            <w:tcBorders>
              <w:top w:val="single" w:sz="4" w:space="0" w:color="auto"/>
              <w:left w:val="single" w:sz="4" w:space="0" w:color="auto"/>
              <w:bottom w:val="single" w:sz="4" w:space="0" w:color="000000"/>
              <w:right w:val="single" w:sz="4" w:space="0" w:color="auto"/>
            </w:tcBorders>
            <w:vAlign w:val="center"/>
          </w:tcPr>
          <w:p w14:paraId="149242B1" w14:textId="77777777" w:rsidR="00EB4FBC" w:rsidRPr="00EB4FBC" w:rsidRDefault="00EB4FBC" w:rsidP="00EB4FBC">
            <w:pPr>
              <w:spacing w:after="0" w:line="240" w:lineRule="auto"/>
              <w:rPr>
                <w:rFonts w:ascii="Arial" w:eastAsia="Arial Unicode MS" w:hAnsi="Arial" w:cs="Arial"/>
                <w:b/>
                <w:bCs/>
                <w:color w:val="800000"/>
                <w:szCs w:val="24"/>
              </w:rPr>
            </w:pPr>
          </w:p>
        </w:tc>
        <w:tc>
          <w:tcPr>
            <w:tcW w:w="1402" w:type="dxa"/>
            <w:gridSpan w:val="2"/>
            <w:tcBorders>
              <w:top w:val="nil"/>
              <w:left w:val="nil"/>
              <w:bottom w:val="single" w:sz="4" w:space="0" w:color="auto"/>
              <w:right w:val="single" w:sz="4" w:space="0" w:color="auto"/>
            </w:tcBorders>
            <w:vAlign w:val="center"/>
          </w:tcPr>
          <w:p w14:paraId="4A15399F" w14:textId="77777777" w:rsidR="00EB4FBC" w:rsidRPr="00EB4FBC" w:rsidRDefault="00EB4FBC" w:rsidP="00EB4FBC">
            <w:pPr>
              <w:spacing w:after="0" w:line="240" w:lineRule="auto"/>
              <w:jc w:val="center"/>
              <w:rPr>
                <w:rFonts w:ascii="Arial" w:eastAsia="Arial Unicode MS" w:hAnsi="Arial" w:cs="Arial"/>
                <w:b/>
                <w:bCs/>
                <w:color w:val="0000FF"/>
                <w:szCs w:val="24"/>
              </w:rPr>
            </w:pPr>
            <w:r w:rsidRPr="00EB4FBC">
              <w:rPr>
                <w:rFonts w:ascii="Arial Black" w:eastAsia="Calibri" w:hAnsi="Arial Black" w:cs="Arial"/>
                <w:b/>
                <w:bCs/>
                <w:color w:val="0000FF"/>
              </w:rPr>
              <w:t>1</w:t>
            </w:r>
            <w:r w:rsidRPr="00EB4FBC">
              <w:rPr>
                <w:rFonts w:ascii="Arial" w:eastAsia="Calibri" w:hAnsi="Arial" w:cs="Arial"/>
                <w:b/>
                <w:bCs/>
                <w:color w:val="0000FF"/>
              </w:rPr>
              <w:br/>
            </w:r>
            <w:r w:rsidRPr="00EB4FBC">
              <w:rPr>
                <w:rFonts w:ascii="Arial" w:eastAsia="Calibri" w:hAnsi="Arial" w:cs="Arial"/>
                <w:b/>
                <w:bCs/>
                <w:color w:val="0000FF"/>
                <w:sz w:val="16"/>
                <w:szCs w:val="16"/>
              </w:rPr>
              <w:t>NEGLIGIBLE</w:t>
            </w:r>
          </w:p>
        </w:tc>
        <w:tc>
          <w:tcPr>
            <w:tcW w:w="1402" w:type="dxa"/>
            <w:tcBorders>
              <w:top w:val="nil"/>
              <w:left w:val="nil"/>
              <w:bottom w:val="single" w:sz="4" w:space="0" w:color="auto"/>
              <w:right w:val="single" w:sz="4" w:space="0" w:color="auto"/>
            </w:tcBorders>
            <w:vAlign w:val="center"/>
          </w:tcPr>
          <w:p w14:paraId="2B5060E1" w14:textId="77777777" w:rsidR="00EB4FBC" w:rsidRPr="00EB4FBC" w:rsidRDefault="00EB4FBC" w:rsidP="00EB4FBC">
            <w:pPr>
              <w:spacing w:after="0" w:line="240" w:lineRule="auto"/>
              <w:jc w:val="center"/>
              <w:rPr>
                <w:rFonts w:ascii="Arial" w:eastAsia="Arial Unicode MS" w:hAnsi="Arial" w:cs="Arial"/>
                <w:b/>
                <w:bCs/>
                <w:color w:val="0000FF"/>
                <w:szCs w:val="24"/>
              </w:rPr>
            </w:pPr>
            <w:r w:rsidRPr="00EB4FBC">
              <w:rPr>
                <w:rFonts w:ascii="Arial Black" w:eastAsia="Calibri" w:hAnsi="Arial Black" w:cs="Arial"/>
                <w:b/>
                <w:bCs/>
                <w:color w:val="0000FF"/>
              </w:rPr>
              <w:t>2</w:t>
            </w:r>
            <w:r w:rsidRPr="00EB4FBC">
              <w:rPr>
                <w:rFonts w:ascii="Arial" w:eastAsia="Calibri" w:hAnsi="Arial" w:cs="Arial"/>
                <w:b/>
                <w:bCs/>
                <w:color w:val="0000FF"/>
              </w:rPr>
              <w:br/>
            </w:r>
            <w:r w:rsidRPr="00EB4FBC">
              <w:rPr>
                <w:rFonts w:ascii="Arial" w:eastAsia="Calibri" w:hAnsi="Arial" w:cs="Arial"/>
                <w:b/>
                <w:bCs/>
                <w:color w:val="0000FF"/>
                <w:sz w:val="16"/>
                <w:szCs w:val="16"/>
              </w:rPr>
              <w:t>MINOR</w:t>
            </w:r>
          </w:p>
        </w:tc>
        <w:tc>
          <w:tcPr>
            <w:tcW w:w="1402" w:type="dxa"/>
            <w:tcBorders>
              <w:top w:val="nil"/>
              <w:left w:val="nil"/>
              <w:bottom w:val="single" w:sz="4" w:space="0" w:color="auto"/>
              <w:right w:val="single" w:sz="4" w:space="0" w:color="auto"/>
            </w:tcBorders>
            <w:vAlign w:val="center"/>
          </w:tcPr>
          <w:p w14:paraId="45A16297" w14:textId="77777777" w:rsidR="00EB4FBC" w:rsidRPr="00EB4FBC" w:rsidRDefault="00EB4FBC" w:rsidP="00EB4FBC">
            <w:pPr>
              <w:spacing w:after="0" w:line="240" w:lineRule="auto"/>
              <w:jc w:val="center"/>
              <w:rPr>
                <w:rFonts w:ascii="Arial" w:eastAsia="Arial Unicode MS" w:hAnsi="Arial" w:cs="Arial"/>
                <w:b/>
                <w:bCs/>
                <w:color w:val="0000FF"/>
                <w:szCs w:val="24"/>
              </w:rPr>
            </w:pPr>
            <w:r w:rsidRPr="00EB4FBC">
              <w:rPr>
                <w:rFonts w:ascii="Arial Black" w:eastAsia="Calibri" w:hAnsi="Arial Black" w:cs="Arial"/>
                <w:b/>
                <w:bCs/>
                <w:color w:val="0000FF"/>
              </w:rPr>
              <w:t>3</w:t>
            </w:r>
            <w:r w:rsidRPr="00EB4FBC">
              <w:rPr>
                <w:rFonts w:ascii="Arial" w:eastAsia="Calibri" w:hAnsi="Arial" w:cs="Arial"/>
                <w:b/>
                <w:bCs/>
                <w:color w:val="0000FF"/>
              </w:rPr>
              <w:br/>
            </w:r>
            <w:r w:rsidRPr="00EB4FBC">
              <w:rPr>
                <w:rFonts w:ascii="Arial" w:eastAsia="Calibri" w:hAnsi="Arial" w:cs="Arial"/>
                <w:b/>
                <w:bCs/>
                <w:color w:val="0000FF"/>
                <w:sz w:val="16"/>
                <w:szCs w:val="16"/>
              </w:rPr>
              <w:t>MODERATE</w:t>
            </w:r>
          </w:p>
        </w:tc>
        <w:tc>
          <w:tcPr>
            <w:tcW w:w="1402" w:type="dxa"/>
            <w:tcBorders>
              <w:top w:val="nil"/>
              <w:left w:val="nil"/>
              <w:bottom w:val="single" w:sz="4" w:space="0" w:color="auto"/>
              <w:right w:val="single" w:sz="4" w:space="0" w:color="auto"/>
            </w:tcBorders>
            <w:vAlign w:val="center"/>
          </w:tcPr>
          <w:p w14:paraId="5B50264D" w14:textId="77777777" w:rsidR="00EB4FBC" w:rsidRPr="00EB4FBC" w:rsidRDefault="00EB4FBC" w:rsidP="00EB4FBC">
            <w:pPr>
              <w:spacing w:after="0" w:line="240" w:lineRule="auto"/>
              <w:jc w:val="center"/>
              <w:rPr>
                <w:rFonts w:ascii="Arial" w:eastAsia="Arial Unicode MS" w:hAnsi="Arial" w:cs="Arial"/>
                <w:b/>
                <w:bCs/>
                <w:color w:val="0000FF"/>
                <w:szCs w:val="24"/>
              </w:rPr>
            </w:pPr>
            <w:r w:rsidRPr="00EB4FBC">
              <w:rPr>
                <w:rFonts w:ascii="Arial Black" w:eastAsia="Calibri" w:hAnsi="Arial Black" w:cs="Arial"/>
                <w:b/>
                <w:bCs/>
                <w:color w:val="0000FF"/>
              </w:rPr>
              <w:t>4</w:t>
            </w:r>
            <w:r w:rsidRPr="00EB4FBC">
              <w:rPr>
                <w:rFonts w:ascii="Arial" w:eastAsia="Calibri" w:hAnsi="Arial" w:cs="Arial"/>
                <w:b/>
                <w:bCs/>
                <w:color w:val="0000FF"/>
              </w:rPr>
              <w:br/>
            </w:r>
            <w:r w:rsidRPr="00EB4FBC">
              <w:rPr>
                <w:rFonts w:ascii="Arial" w:eastAsia="Calibri" w:hAnsi="Arial" w:cs="Arial"/>
                <w:b/>
                <w:bCs/>
                <w:color w:val="0000FF"/>
                <w:sz w:val="16"/>
                <w:szCs w:val="16"/>
              </w:rPr>
              <w:t>MAJOR</w:t>
            </w:r>
          </w:p>
        </w:tc>
        <w:tc>
          <w:tcPr>
            <w:tcW w:w="1402" w:type="dxa"/>
            <w:gridSpan w:val="2"/>
            <w:tcBorders>
              <w:top w:val="nil"/>
              <w:left w:val="nil"/>
              <w:bottom w:val="single" w:sz="4" w:space="0" w:color="auto"/>
              <w:right w:val="single" w:sz="4" w:space="0" w:color="auto"/>
            </w:tcBorders>
            <w:vAlign w:val="center"/>
          </w:tcPr>
          <w:p w14:paraId="2CDA43F2" w14:textId="77777777" w:rsidR="00EB4FBC" w:rsidRPr="00EB4FBC" w:rsidRDefault="00EB4FBC" w:rsidP="00EB4FBC">
            <w:pPr>
              <w:spacing w:after="0" w:line="240" w:lineRule="auto"/>
              <w:jc w:val="center"/>
              <w:rPr>
                <w:rFonts w:ascii="Arial" w:eastAsia="Arial Unicode MS" w:hAnsi="Arial" w:cs="Arial"/>
                <w:b/>
                <w:bCs/>
                <w:color w:val="0000FF"/>
                <w:szCs w:val="24"/>
              </w:rPr>
            </w:pPr>
            <w:r w:rsidRPr="00EB4FBC">
              <w:rPr>
                <w:rFonts w:ascii="Arial Black" w:eastAsia="Calibri" w:hAnsi="Arial Black" w:cs="Arial"/>
                <w:b/>
                <w:bCs/>
                <w:color w:val="0000FF"/>
              </w:rPr>
              <w:t>5</w:t>
            </w:r>
            <w:r w:rsidRPr="00EB4FBC">
              <w:rPr>
                <w:rFonts w:ascii="Arial" w:eastAsia="Calibri" w:hAnsi="Arial" w:cs="Arial"/>
                <w:b/>
                <w:bCs/>
                <w:color w:val="0000FF"/>
              </w:rPr>
              <w:br/>
            </w:r>
            <w:r w:rsidRPr="00EB4FBC">
              <w:rPr>
                <w:rFonts w:ascii="Arial" w:eastAsia="Calibri" w:hAnsi="Arial" w:cs="Arial"/>
                <w:b/>
                <w:bCs/>
                <w:color w:val="0000FF"/>
                <w:sz w:val="16"/>
                <w:szCs w:val="16"/>
              </w:rPr>
              <w:t>CATASTROPHIC</w:t>
            </w:r>
          </w:p>
        </w:tc>
      </w:tr>
      <w:tr w:rsidR="00EB4FBC" w:rsidRPr="00EB4FBC" w14:paraId="466CD350" w14:textId="77777777" w:rsidTr="00974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1CAC52BB" w14:textId="77777777" w:rsidR="00EB4FBC" w:rsidRPr="00EB4FBC" w:rsidRDefault="00EB4FBC" w:rsidP="00EB4FBC">
            <w:pPr>
              <w:spacing w:after="0" w:line="240" w:lineRule="auto"/>
              <w:jc w:val="center"/>
              <w:rPr>
                <w:rFonts w:ascii="Arial" w:eastAsia="Calibri" w:hAnsi="Arial" w:cs="Arial"/>
                <w:b/>
                <w:bCs/>
                <w:color w:val="800000"/>
              </w:rPr>
            </w:pPr>
            <w:r w:rsidRPr="00EB4FBC">
              <w:rPr>
                <w:rFonts w:ascii="Arial Black" w:eastAsia="Calibri" w:hAnsi="Arial Black" w:cs="Arial"/>
                <w:b/>
                <w:bCs/>
                <w:color w:val="800000"/>
              </w:rPr>
              <w:t>A</w:t>
            </w:r>
            <w:r w:rsidRPr="00EB4FBC">
              <w:rPr>
                <w:rFonts w:ascii="Arial" w:eastAsia="Calibri" w:hAnsi="Arial" w:cs="Arial"/>
                <w:b/>
                <w:bCs/>
                <w:color w:val="800000"/>
              </w:rPr>
              <w:br/>
            </w:r>
            <w:r w:rsidRPr="00EB4FBC">
              <w:rPr>
                <w:rFonts w:ascii="Arial" w:eastAsia="Calibri" w:hAnsi="Arial" w:cs="Arial"/>
                <w:b/>
                <w:bCs/>
                <w:color w:val="800000"/>
                <w:sz w:val="16"/>
              </w:rPr>
              <w:t>CERTAIN</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9EE85BC" w14:textId="53E903CC" w:rsidR="00EB4FBC" w:rsidRPr="00EB4FBC" w:rsidRDefault="00974BB7" w:rsidP="00974BB7">
            <w:pPr>
              <w:spacing w:after="0" w:line="240" w:lineRule="auto"/>
              <w:jc w:val="center"/>
              <w:rPr>
                <w:rFonts w:ascii="Arial" w:eastAsia="Arial Unicode MS" w:hAnsi="Arial" w:cs="Arial"/>
                <w:b/>
                <w:bCs/>
                <w:sz w:val="20"/>
                <w:szCs w:val="24"/>
              </w:rPr>
            </w:pPr>
            <w:r w:rsidRPr="00974BB7">
              <w:rPr>
                <w:rFonts w:ascii="Arial" w:eastAsia="Arial Unicode MS" w:hAnsi="Arial" w:cs="Arial"/>
                <w:b/>
                <w:bCs/>
                <w:sz w:val="20"/>
                <w:szCs w:val="24"/>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6E8D40CE"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3BFC11ED" w14:textId="26F6E864"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0000"/>
            <w:vAlign w:val="center"/>
          </w:tcPr>
          <w:p w14:paraId="50488AF0" w14:textId="4CBCED00"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Arial Unicode MS" w:hAnsi="Arial" w:cs="Arial"/>
                <w:b/>
                <w:bCs/>
                <w:sz w:val="20"/>
                <w:szCs w:val="24"/>
              </w:rPr>
              <w:t>Very High</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A06EADD" w14:textId="6EC79CF3"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Very High</w:t>
            </w:r>
          </w:p>
        </w:tc>
      </w:tr>
      <w:tr w:rsidR="00EB4FBC" w:rsidRPr="00EB4FBC" w14:paraId="1058ABDE" w14:textId="77777777" w:rsidTr="00974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7"/>
        </w:trPr>
        <w:tc>
          <w:tcPr>
            <w:tcW w:w="1414" w:type="dxa"/>
            <w:gridSpan w:val="2"/>
            <w:tcBorders>
              <w:top w:val="nil"/>
              <w:left w:val="single" w:sz="4" w:space="0" w:color="auto"/>
              <w:bottom w:val="single" w:sz="4" w:space="0" w:color="auto"/>
              <w:right w:val="single" w:sz="4" w:space="0" w:color="auto"/>
            </w:tcBorders>
            <w:vAlign w:val="center"/>
          </w:tcPr>
          <w:p w14:paraId="57F37249" w14:textId="77777777" w:rsidR="00EB4FBC" w:rsidRPr="00EB4FBC" w:rsidRDefault="00EB4FBC" w:rsidP="00EB4FBC">
            <w:pPr>
              <w:spacing w:after="0" w:line="240" w:lineRule="auto"/>
              <w:jc w:val="center"/>
              <w:rPr>
                <w:rFonts w:ascii="Arial" w:eastAsia="Calibri" w:hAnsi="Arial" w:cs="Arial"/>
                <w:b/>
                <w:bCs/>
                <w:color w:val="800000"/>
              </w:rPr>
            </w:pPr>
            <w:r w:rsidRPr="00EB4FBC">
              <w:rPr>
                <w:rFonts w:ascii="Arial Black" w:eastAsia="Calibri" w:hAnsi="Arial Black" w:cs="Arial"/>
                <w:b/>
                <w:bCs/>
                <w:color w:val="800000"/>
              </w:rPr>
              <w:t>B</w:t>
            </w:r>
            <w:r w:rsidRPr="00EB4FBC">
              <w:rPr>
                <w:rFonts w:ascii="Arial" w:eastAsia="Calibri" w:hAnsi="Arial" w:cs="Arial"/>
                <w:b/>
                <w:bCs/>
                <w:color w:val="800000"/>
              </w:rPr>
              <w:br/>
            </w:r>
            <w:r w:rsidRPr="00EB4FBC">
              <w:rPr>
                <w:rFonts w:ascii="Arial" w:eastAsia="Calibri" w:hAnsi="Arial" w:cs="Arial"/>
                <w:b/>
                <w:bCs/>
                <w:color w:val="800000"/>
                <w:sz w:val="16"/>
              </w:rPr>
              <w:t>LIKELY</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1744CA3"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55ACD531"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627B99AE"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3AC3A318" w14:textId="17E6B05C"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High</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E54A55C" w14:textId="6D0FA2B3"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Very High</w:t>
            </w:r>
          </w:p>
        </w:tc>
      </w:tr>
      <w:tr w:rsidR="00EB4FBC" w:rsidRPr="00EB4FBC" w14:paraId="35E84B24" w14:textId="77777777" w:rsidTr="00974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34C6176D" w14:textId="77777777" w:rsidR="00EB4FBC" w:rsidRPr="00EB4FBC" w:rsidRDefault="00EB4FBC" w:rsidP="00EB4FBC">
            <w:pPr>
              <w:spacing w:after="0" w:line="240" w:lineRule="auto"/>
              <w:jc w:val="center"/>
              <w:rPr>
                <w:rFonts w:ascii="Arial" w:eastAsia="Calibri" w:hAnsi="Arial" w:cs="Arial"/>
                <w:b/>
                <w:bCs/>
                <w:color w:val="800000"/>
              </w:rPr>
            </w:pPr>
            <w:r w:rsidRPr="00EB4FBC">
              <w:rPr>
                <w:rFonts w:ascii="Arial Black" w:eastAsia="Calibri" w:hAnsi="Arial Black" w:cs="Arial"/>
                <w:b/>
                <w:bCs/>
                <w:color w:val="800000"/>
              </w:rPr>
              <w:t>C</w:t>
            </w:r>
            <w:r w:rsidRPr="00EB4FBC">
              <w:rPr>
                <w:rFonts w:ascii="Arial" w:eastAsia="Calibri" w:hAnsi="Arial" w:cs="Arial"/>
                <w:b/>
                <w:bCs/>
                <w:color w:val="800000"/>
              </w:rPr>
              <w:br/>
            </w:r>
            <w:r w:rsidRPr="00EB4FBC">
              <w:rPr>
                <w:rFonts w:ascii="Arial" w:eastAsia="Calibri" w:hAnsi="Arial" w:cs="Arial"/>
                <w:b/>
                <w:bCs/>
                <w:color w:val="800000"/>
                <w:sz w:val="16"/>
              </w:rPr>
              <w:t>POSSIBLE</w:t>
            </w:r>
          </w:p>
        </w:tc>
        <w:tc>
          <w:tcPr>
            <w:tcW w:w="1402" w:type="dxa"/>
            <w:gridSpan w:val="2"/>
            <w:tcBorders>
              <w:top w:val="nil"/>
              <w:left w:val="nil"/>
              <w:bottom w:val="single" w:sz="4" w:space="0" w:color="auto"/>
              <w:right w:val="single" w:sz="4" w:space="0" w:color="auto"/>
            </w:tcBorders>
            <w:shd w:val="clear" w:color="auto" w:fill="CCFFFF"/>
            <w:vAlign w:val="center"/>
          </w:tcPr>
          <w:p w14:paraId="2E7D77C8"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Low</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1E68FC90"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3CADF009"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77DE6D4C" w14:textId="17D19799"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High</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6600"/>
            <w:vAlign w:val="center"/>
          </w:tcPr>
          <w:p w14:paraId="2B13E942" w14:textId="5848818A"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High</w:t>
            </w:r>
          </w:p>
        </w:tc>
      </w:tr>
      <w:tr w:rsidR="00EB4FBC" w:rsidRPr="00EB4FBC" w14:paraId="36A553DA" w14:textId="77777777" w:rsidTr="00974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2B976677" w14:textId="77777777" w:rsidR="00EB4FBC" w:rsidRPr="00EB4FBC" w:rsidRDefault="00EB4FBC" w:rsidP="00EB4FBC">
            <w:pPr>
              <w:spacing w:after="0" w:line="240" w:lineRule="auto"/>
              <w:jc w:val="center"/>
              <w:rPr>
                <w:rFonts w:ascii="Arial" w:eastAsia="Calibri" w:hAnsi="Arial" w:cs="Arial"/>
                <w:b/>
                <w:bCs/>
                <w:color w:val="800000"/>
              </w:rPr>
            </w:pPr>
            <w:r w:rsidRPr="00EB4FBC">
              <w:rPr>
                <w:rFonts w:ascii="Arial Black" w:eastAsia="Calibri" w:hAnsi="Arial Black" w:cs="Arial"/>
                <w:b/>
                <w:bCs/>
                <w:color w:val="800000"/>
              </w:rPr>
              <w:t>D</w:t>
            </w:r>
            <w:r w:rsidRPr="00EB4FBC">
              <w:rPr>
                <w:rFonts w:ascii="Arial" w:eastAsia="Calibri" w:hAnsi="Arial" w:cs="Arial"/>
                <w:b/>
                <w:bCs/>
                <w:color w:val="800000"/>
              </w:rPr>
              <w:br/>
            </w:r>
            <w:r w:rsidRPr="00EB4FBC">
              <w:rPr>
                <w:rFonts w:ascii="Arial" w:eastAsia="Calibri" w:hAnsi="Arial" w:cs="Arial"/>
                <w:b/>
                <w:bCs/>
                <w:color w:val="800000"/>
                <w:sz w:val="16"/>
              </w:rPr>
              <w:t>UNLIKELY</w:t>
            </w:r>
          </w:p>
        </w:tc>
        <w:tc>
          <w:tcPr>
            <w:tcW w:w="1402" w:type="dxa"/>
            <w:gridSpan w:val="2"/>
            <w:tcBorders>
              <w:top w:val="nil"/>
              <w:left w:val="nil"/>
              <w:bottom w:val="single" w:sz="4" w:space="0" w:color="auto"/>
              <w:right w:val="single" w:sz="4" w:space="0" w:color="auto"/>
            </w:tcBorders>
            <w:shd w:val="clear" w:color="auto" w:fill="CCFFFF"/>
            <w:vAlign w:val="center"/>
          </w:tcPr>
          <w:p w14:paraId="6A42BA85"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Low</w:t>
            </w:r>
          </w:p>
        </w:tc>
        <w:tc>
          <w:tcPr>
            <w:tcW w:w="1402" w:type="dxa"/>
            <w:tcBorders>
              <w:top w:val="nil"/>
              <w:left w:val="nil"/>
              <w:bottom w:val="single" w:sz="4" w:space="0" w:color="auto"/>
              <w:right w:val="single" w:sz="4" w:space="0" w:color="auto"/>
            </w:tcBorders>
            <w:shd w:val="clear" w:color="auto" w:fill="CCFFFF"/>
            <w:vAlign w:val="center"/>
          </w:tcPr>
          <w:p w14:paraId="1CFA719C"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Low</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4EE539B9"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4AE4560F" w14:textId="203C1100"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Medium</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6600"/>
            <w:vAlign w:val="center"/>
          </w:tcPr>
          <w:p w14:paraId="34C64DD9" w14:textId="7B7180F0"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High</w:t>
            </w:r>
          </w:p>
        </w:tc>
      </w:tr>
      <w:tr w:rsidR="00EB4FBC" w:rsidRPr="00EB4FBC" w14:paraId="56B0AE2D" w14:textId="77777777" w:rsidTr="00974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7F8E99C0" w14:textId="77777777" w:rsidR="00EB4FBC" w:rsidRPr="00EB4FBC" w:rsidRDefault="00EB4FBC" w:rsidP="00EB4FBC">
            <w:pPr>
              <w:spacing w:after="0" w:line="240" w:lineRule="auto"/>
              <w:jc w:val="center"/>
              <w:rPr>
                <w:rFonts w:ascii="Arial" w:eastAsia="Calibri" w:hAnsi="Arial" w:cs="Arial"/>
                <w:b/>
                <w:bCs/>
                <w:color w:val="800000"/>
              </w:rPr>
            </w:pPr>
            <w:r w:rsidRPr="00EB4FBC">
              <w:rPr>
                <w:rFonts w:ascii="Arial Black" w:eastAsia="Calibri" w:hAnsi="Arial Black" w:cs="Arial"/>
                <w:b/>
                <w:bCs/>
                <w:color w:val="800000"/>
              </w:rPr>
              <w:t>E</w:t>
            </w:r>
            <w:r w:rsidRPr="00EB4FBC">
              <w:rPr>
                <w:rFonts w:ascii="Arial" w:eastAsia="Calibri" w:hAnsi="Arial" w:cs="Arial"/>
                <w:b/>
                <w:bCs/>
                <w:color w:val="800000"/>
              </w:rPr>
              <w:br/>
            </w:r>
            <w:r w:rsidRPr="00EB4FBC">
              <w:rPr>
                <w:rFonts w:ascii="Arial" w:eastAsia="Calibri" w:hAnsi="Arial" w:cs="Arial"/>
                <w:b/>
                <w:bCs/>
                <w:color w:val="800000"/>
                <w:sz w:val="16"/>
              </w:rPr>
              <w:t>RARE</w:t>
            </w:r>
          </w:p>
        </w:tc>
        <w:tc>
          <w:tcPr>
            <w:tcW w:w="1402" w:type="dxa"/>
            <w:gridSpan w:val="2"/>
            <w:tcBorders>
              <w:top w:val="nil"/>
              <w:left w:val="nil"/>
              <w:bottom w:val="single" w:sz="4" w:space="0" w:color="auto"/>
              <w:right w:val="single" w:sz="4" w:space="0" w:color="auto"/>
            </w:tcBorders>
            <w:shd w:val="clear" w:color="auto" w:fill="CCFFFF"/>
            <w:vAlign w:val="center"/>
          </w:tcPr>
          <w:p w14:paraId="1CAD4680"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Low</w:t>
            </w:r>
          </w:p>
        </w:tc>
        <w:tc>
          <w:tcPr>
            <w:tcW w:w="1402" w:type="dxa"/>
            <w:tcBorders>
              <w:top w:val="nil"/>
              <w:left w:val="nil"/>
              <w:bottom w:val="single" w:sz="4" w:space="0" w:color="auto"/>
              <w:right w:val="single" w:sz="4" w:space="0" w:color="auto"/>
            </w:tcBorders>
            <w:shd w:val="clear" w:color="auto" w:fill="CCFFFF"/>
            <w:vAlign w:val="center"/>
          </w:tcPr>
          <w:p w14:paraId="3E7657C5"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Low</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5D11EE0A"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13E5EECB" w14:textId="1AB669A2" w:rsidR="00EB4FBC" w:rsidRPr="00EB4FBC" w:rsidRDefault="00974BB7" w:rsidP="00EB4FBC">
            <w:pPr>
              <w:spacing w:after="0" w:line="240" w:lineRule="auto"/>
              <w:jc w:val="center"/>
              <w:rPr>
                <w:rFonts w:ascii="Arial" w:eastAsia="Arial Unicode MS" w:hAnsi="Arial" w:cs="Arial"/>
                <w:b/>
                <w:bCs/>
                <w:sz w:val="20"/>
                <w:szCs w:val="24"/>
              </w:rPr>
            </w:pPr>
            <w:r w:rsidRPr="00974BB7">
              <w:rPr>
                <w:rFonts w:ascii="Arial" w:eastAsia="Calibri" w:hAnsi="Arial" w:cs="Arial"/>
                <w:b/>
                <w:bCs/>
                <w:sz w:val="20"/>
              </w:rPr>
              <w:t>Medium</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6600"/>
            <w:vAlign w:val="center"/>
          </w:tcPr>
          <w:p w14:paraId="7706B091" w14:textId="77777777" w:rsidR="00EB4FBC" w:rsidRPr="00EB4FBC" w:rsidRDefault="00EB4FBC" w:rsidP="00EB4FBC">
            <w:pPr>
              <w:spacing w:after="0" w:line="240" w:lineRule="auto"/>
              <w:jc w:val="center"/>
              <w:rPr>
                <w:rFonts w:ascii="Arial" w:eastAsia="Arial Unicode MS" w:hAnsi="Arial" w:cs="Arial"/>
                <w:b/>
                <w:bCs/>
                <w:sz w:val="20"/>
                <w:szCs w:val="24"/>
              </w:rPr>
            </w:pPr>
            <w:r w:rsidRPr="00EB4FBC">
              <w:rPr>
                <w:rFonts w:ascii="Arial" w:eastAsia="Calibri" w:hAnsi="Arial" w:cs="Arial"/>
                <w:b/>
                <w:bCs/>
                <w:sz w:val="20"/>
              </w:rPr>
              <w:t>High</w:t>
            </w:r>
          </w:p>
        </w:tc>
      </w:tr>
    </w:tbl>
    <w:p w14:paraId="5316C5CB" w14:textId="77777777" w:rsidR="00EB4FBC" w:rsidRPr="00EB4FBC" w:rsidRDefault="00EB4FBC" w:rsidP="00EB4FBC">
      <w:pPr>
        <w:spacing w:after="0" w:line="240" w:lineRule="auto"/>
        <w:rPr>
          <w:rFonts w:ascii="Arial" w:eastAsia="Calibri" w:hAnsi="Arial" w:cs="Times New Roman"/>
        </w:rPr>
      </w:pPr>
    </w:p>
    <w:p w14:paraId="0E1F70AA" w14:textId="77777777" w:rsidR="00EB4FBC" w:rsidRDefault="00EB4FBC" w:rsidP="00EB4FBC">
      <w:pPr>
        <w:rPr>
          <w:rFonts w:ascii="Arial" w:eastAsia="Calibri" w:hAnsi="Arial" w:cs="Times New Roman"/>
        </w:rPr>
      </w:pPr>
    </w:p>
    <w:p w14:paraId="5EE2E74E" w14:textId="77777777" w:rsidR="00B52B4C" w:rsidRPr="00B52B4C" w:rsidRDefault="00B52B4C" w:rsidP="00B52B4C">
      <w:pPr>
        <w:spacing w:after="0" w:line="240" w:lineRule="auto"/>
        <w:rPr>
          <w:rFonts w:ascii="Arial" w:eastAsia="Calibri" w:hAnsi="Arial" w:cs="Times New Roman"/>
          <w:b/>
          <w:bCs/>
        </w:rPr>
      </w:pPr>
      <w:r w:rsidRPr="00B52B4C">
        <w:rPr>
          <w:rFonts w:ascii="Arial" w:eastAsia="Calibri" w:hAnsi="Arial" w:cs="Times New Roman"/>
          <w:b/>
          <w:bCs/>
        </w:rPr>
        <w:t>Legend</w:t>
      </w:r>
    </w:p>
    <w:p w14:paraId="08EAAA4C" w14:textId="1495A389" w:rsidR="00B52B4C" w:rsidRDefault="00B52B4C" w:rsidP="00B52B4C">
      <w:pPr>
        <w:spacing w:after="0" w:line="240" w:lineRule="auto"/>
        <w:rPr>
          <w:rFonts w:ascii="Arial" w:eastAsia="Calibri" w:hAnsi="Arial" w:cs="Times New Roman"/>
        </w:rPr>
      </w:pPr>
      <w:r>
        <w:rPr>
          <w:rFonts w:ascii="Arial" w:eastAsia="Calibri" w:hAnsi="Arial" w:cs="Times New Roman"/>
        </w:rPr>
        <w:t>VH:</w:t>
      </w:r>
      <w:r>
        <w:rPr>
          <w:rFonts w:ascii="Arial" w:eastAsia="Calibri" w:hAnsi="Arial" w:cs="Times New Roman"/>
        </w:rPr>
        <w:tab/>
        <w:t xml:space="preserve">Extreme risk - immediate action </w:t>
      </w:r>
      <w:proofErr w:type="gramStart"/>
      <w:r>
        <w:rPr>
          <w:rFonts w:ascii="Arial" w:eastAsia="Calibri" w:hAnsi="Arial" w:cs="Times New Roman"/>
        </w:rPr>
        <w:t>required</w:t>
      </w:r>
      <w:proofErr w:type="gramEnd"/>
    </w:p>
    <w:p w14:paraId="096C5469" w14:textId="4BAF8A26" w:rsidR="00B52B4C" w:rsidRDefault="00B52B4C" w:rsidP="00B52B4C">
      <w:pPr>
        <w:spacing w:after="0" w:line="240" w:lineRule="auto"/>
        <w:rPr>
          <w:rFonts w:ascii="Arial" w:eastAsia="Calibri" w:hAnsi="Arial" w:cs="Times New Roman"/>
        </w:rPr>
      </w:pPr>
      <w:r>
        <w:rPr>
          <w:rFonts w:ascii="Arial" w:eastAsia="Calibri" w:hAnsi="Arial" w:cs="Times New Roman"/>
        </w:rPr>
        <w:t>H:</w:t>
      </w:r>
      <w:r>
        <w:rPr>
          <w:rFonts w:ascii="Arial" w:eastAsia="Calibri" w:hAnsi="Arial" w:cs="Times New Roman"/>
        </w:rPr>
        <w:tab/>
        <w:t>High risk -   Senior management attention needed</w:t>
      </w:r>
    </w:p>
    <w:p w14:paraId="17E073B9" w14:textId="77777777" w:rsidR="00B52B4C" w:rsidRDefault="00B52B4C" w:rsidP="00B52B4C">
      <w:pPr>
        <w:spacing w:after="0" w:line="240" w:lineRule="auto"/>
        <w:rPr>
          <w:rFonts w:ascii="Arial" w:eastAsia="Calibri" w:hAnsi="Arial" w:cs="Times New Roman"/>
        </w:rPr>
      </w:pPr>
      <w:r>
        <w:rPr>
          <w:rFonts w:ascii="Arial" w:eastAsia="Calibri" w:hAnsi="Arial" w:cs="Times New Roman"/>
        </w:rPr>
        <w:t>M:</w:t>
      </w:r>
      <w:r>
        <w:rPr>
          <w:rFonts w:ascii="Arial" w:eastAsia="Calibri" w:hAnsi="Arial" w:cs="Times New Roman"/>
        </w:rPr>
        <w:tab/>
        <w:t>Moderate risk - Management responsibility must be specified</w:t>
      </w:r>
    </w:p>
    <w:p w14:paraId="2610019C" w14:textId="7CF01175" w:rsidR="00B52B4C" w:rsidRDefault="00B52B4C" w:rsidP="00B52B4C">
      <w:pPr>
        <w:spacing w:after="0" w:line="240" w:lineRule="auto"/>
        <w:rPr>
          <w:rFonts w:ascii="Arial" w:eastAsia="Calibri" w:hAnsi="Arial" w:cs="Times New Roman"/>
        </w:rPr>
        <w:sectPr w:rsidR="00B52B4C" w:rsidSect="00EB4FBC">
          <w:pgSz w:w="11906" w:h="16838"/>
          <w:pgMar w:top="1440" w:right="1440" w:bottom="1440" w:left="1440" w:header="708" w:footer="708" w:gutter="0"/>
          <w:cols w:space="708"/>
          <w:docGrid w:linePitch="360"/>
        </w:sectPr>
      </w:pPr>
      <w:r>
        <w:rPr>
          <w:rFonts w:ascii="Arial" w:eastAsia="Calibri" w:hAnsi="Arial" w:cs="Times New Roman"/>
        </w:rPr>
        <w:t>L:</w:t>
      </w:r>
      <w:r>
        <w:rPr>
          <w:rFonts w:ascii="Arial" w:eastAsia="Calibri" w:hAnsi="Arial" w:cs="Times New Roman"/>
        </w:rPr>
        <w:tab/>
        <w:t>Low risk - Manage by routine procedures</w:t>
      </w:r>
    </w:p>
    <w:p w14:paraId="766E69F5" w14:textId="77777777" w:rsidR="00EB4FBC" w:rsidRPr="00EB4FBC" w:rsidRDefault="00EB4FBC" w:rsidP="00EB4FBC">
      <w:pPr>
        <w:rPr>
          <w:rFonts w:ascii="Arial" w:eastAsia="Calibri" w:hAnsi="Arial" w:cs="Times New Roman"/>
        </w:rPr>
      </w:pPr>
    </w:p>
    <w:tbl>
      <w:tblPr>
        <w:tblpPr w:leftFromText="180" w:rightFromText="180" w:horzAnchor="margin" w:tblpX="-714" w:tblpY="452"/>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4751"/>
        <w:gridCol w:w="1436"/>
        <w:gridCol w:w="3950"/>
        <w:gridCol w:w="2268"/>
      </w:tblGrid>
      <w:tr w:rsidR="00417DDF" w:rsidRPr="00417DDF" w14:paraId="68419A53" w14:textId="77777777" w:rsidTr="00450AA9">
        <w:tc>
          <w:tcPr>
            <w:tcW w:w="2899" w:type="dxa"/>
            <w:shd w:val="clear" w:color="auto" w:fill="CCFFFF"/>
          </w:tcPr>
          <w:p w14:paraId="26FAB761" w14:textId="77777777" w:rsidR="00417DDF" w:rsidRPr="00417DDF" w:rsidRDefault="00417DDF" w:rsidP="00417DDF">
            <w:pPr>
              <w:spacing w:after="0" w:line="240" w:lineRule="auto"/>
              <w:rPr>
                <w:rFonts w:eastAsia="Calibri" w:cstheme="minorHAnsi"/>
                <w:b/>
              </w:rPr>
            </w:pPr>
            <w:r w:rsidRPr="00417DDF">
              <w:rPr>
                <w:rFonts w:eastAsia="Calibri" w:cstheme="minorHAnsi"/>
                <w:b/>
              </w:rPr>
              <w:t>Location of Event:</w:t>
            </w:r>
          </w:p>
          <w:p w14:paraId="7B59DED3" w14:textId="77777777" w:rsidR="00417DDF" w:rsidRPr="00417DDF" w:rsidRDefault="00417DDF" w:rsidP="00417DDF">
            <w:pPr>
              <w:spacing w:after="0" w:line="240" w:lineRule="auto"/>
              <w:rPr>
                <w:rFonts w:eastAsia="Calibri" w:cstheme="minorHAnsi"/>
                <w:b/>
              </w:rPr>
            </w:pPr>
          </w:p>
        </w:tc>
        <w:tc>
          <w:tcPr>
            <w:tcW w:w="4751" w:type="dxa"/>
            <w:shd w:val="clear" w:color="auto" w:fill="CCFFFF"/>
          </w:tcPr>
          <w:p w14:paraId="41C635A5" w14:textId="77777777" w:rsidR="00417DDF" w:rsidRPr="00417DDF" w:rsidRDefault="00417DDF" w:rsidP="00417DDF">
            <w:pPr>
              <w:spacing w:after="0" w:line="240" w:lineRule="auto"/>
              <w:rPr>
                <w:rFonts w:eastAsia="Calibri" w:cstheme="minorHAnsi"/>
                <w:b/>
              </w:rPr>
            </w:pPr>
            <w:r w:rsidRPr="00417DDF">
              <w:rPr>
                <w:rFonts w:eastAsia="Calibri" w:cstheme="minorHAnsi"/>
                <w:b/>
              </w:rPr>
              <w:t>Name of Event:</w:t>
            </w:r>
          </w:p>
          <w:p w14:paraId="6C04D17B" w14:textId="77777777" w:rsidR="00417DDF" w:rsidRPr="00417DDF" w:rsidRDefault="00417DDF" w:rsidP="00417DDF">
            <w:pPr>
              <w:spacing w:after="0" w:line="240" w:lineRule="auto"/>
              <w:rPr>
                <w:rFonts w:eastAsia="Calibri" w:cstheme="minorHAnsi"/>
              </w:rPr>
            </w:pPr>
          </w:p>
        </w:tc>
        <w:tc>
          <w:tcPr>
            <w:tcW w:w="5386" w:type="dxa"/>
            <w:gridSpan w:val="2"/>
            <w:shd w:val="clear" w:color="auto" w:fill="CCFFFF"/>
          </w:tcPr>
          <w:p w14:paraId="0FE55406" w14:textId="77777777" w:rsidR="00417DDF" w:rsidRPr="00417DDF" w:rsidRDefault="00417DDF" w:rsidP="00417DDF">
            <w:pPr>
              <w:spacing w:after="0" w:line="240" w:lineRule="auto"/>
              <w:rPr>
                <w:rFonts w:eastAsia="Calibri" w:cstheme="minorHAnsi"/>
                <w:b/>
              </w:rPr>
            </w:pPr>
            <w:r w:rsidRPr="00417DDF">
              <w:rPr>
                <w:rFonts w:eastAsia="Calibri" w:cstheme="minorHAnsi"/>
                <w:b/>
              </w:rPr>
              <w:t>Description of Event:</w:t>
            </w:r>
          </w:p>
        </w:tc>
        <w:tc>
          <w:tcPr>
            <w:tcW w:w="2268" w:type="dxa"/>
            <w:shd w:val="clear" w:color="auto" w:fill="CCFFFF"/>
          </w:tcPr>
          <w:p w14:paraId="6BD512DD" w14:textId="77777777" w:rsidR="00417DDF" w:rsidRPr="00417DDF" w:rsidRDefault="00417DDF" w:rsidP="00417DDF">
            <w:pPr>
              <w:spacing w:after="0" w:line="240" w:lineRule="auto"/>
              <w:rPr>
                <w:rFonts w:eastAsia="Calibri" w:cstheme="minorHAnsi"/>
                <w:b/>
              </w:rPr>
            </w:pPr>
            <w:r w:rsidRPr="00417DDF">
              <w:rPr>
                <w:rFonts w:eastAsia="Calibri" w:cstheme="minorHAnsi"/>
                <w:b/>
              </w:rPr>
              <w:t>Date:</w:t>
            </w:r>
          </w:p>
        </w:tc>
      </w:tr>
      <w:tr w:rsidR="00417DDF" w:rsidRPr="00417DDF" w14:paraId="75990625" w14:textId="77777777" w:rsidTr="00417DDF">
        <w:tc>
          <w:tcPr>
            <w:tcW w:w="2899" w:type="dxa"/>
            <w:shd w:val="clear" w:color="auto" w:fill="CCFFFF"/>
          </w:tcPr>
          <w:p w14:paraId="37CA4DAD" w14:textId="77777777" w:rsidR="00417DDF" w:rsidRPr="00417DDF" w:rsidRDefault="00417DDF" w:rsidP="00417DDF">
            <w:pPr>
              <w:spacing w:after="0" w:line="240" w:lineRule="auto"/>
              <w:rPr>
                <w:rFonts w:eastAsia="Calibri" w:cstheme="minorHAnsi"/>
                <w:b/>
              </w:rPr>
            </w:pPr>
            <w:r w:rsidRPr="00417DDF">
              <w:rPr>
                <w:rFonts w:eastAsia="Calibri" w:cstheme="minorHAnsi"/>
                <w:b/>
              </w:rPr>
              <w:t>Date of Event:</w:t>
            </w:r>
          </w:p>
        </w:tc>
        <w:tc>
          <w:tcPr>
            <w:tcW w:w="6187" w:type="dxa"/>
            <w:gridSpan w:val="2"/>
            <w:shd w:val="clear" w:color="auto" w:fill="CCFFFF"/>
          </w:tcPr>
          <w:p w14:paraId="6712B26C" w14:textId="77777777" w:rsidR="00417DDF" w:rsidRPr="00417DDF" w:rsidRDefault="00417DDF" w:rsidP="00417DDF">
            <w:pPr>
              <w:spacing w:after="0" w:line="240" w:lineRule="auto"/>
              <w:rPr>
                <w:rFonts w:eastAsia="Calibri" w:cstheme="minorHAnsi"/>
                <w:b/>
              </w:rPr>
            </w:pPr>
            <w:r w:rsidRPr="00417DDF">
              <w:rPr>
                <w:rFonts w:eastAsia="Calibri" w:cstheme="minorHAnsi"/>
                <w:b/>
              </w:rPr>
              <w:t>Name of Event Organiser:</w:t>
            </w:r>
          </w:p>
        </w:tc>
        <w:tc>
          <w:tcPr>
            <w:tcW w:w="6218" w:type="dxa"/>
            <w:gridSpan w:val="2"/>
            <w:shd w:val="clear" w:color="auto" w:fill="CCFFFF"/>
          </w:tcPr>
          <w:p w14:paraId="5353CB80" w14:textId="77777777" w:rsidR="00417DDF" w:rsidRPr="00417DDF" w:rsidRDefault="00417DDF" w:rsidP="00417DDF">
            <w:pPr>
              <w:spacing w:after="0" w:line="240" w:lineRule="auto"/>
              <w:rPr>
                <w:rFonts w:eastAsia="Calibri" w:cstheme="minorHAnsi"/>
                <w:b/>
              </w:rPr>
            </w:pPr>
            <w:r w:rsidRPr="00417DDF">
              <w:rPr>
                <w:rFonts w:eastAsia="Calibri" w:cstheme="minorHAnsi"/>
                <w:b/>
              </w:rPr>
              <w:t>Risk Assessment Completed by:</w:t>
            </w:r>
          </w:p>
          <w:p w14:paraId="50B2C76A" w14:textId="77777777" w:rsidR="00417DDF" w:rsidRPr="00417DDF" w:rsidRDefault="00417DDF" w:rsidP="00417DDF">
            <w:pPr>
              <w:spacing w:after="0" w:line="240" w:lineRule="auto"/>
              <w:rPr>
                <w:rFonts w:eastAsia="Calibri" w:cstheme="minorHAnsi"/>
                <w:b/>
              </w:rPr>
            </w:pPr>
          </w:p>
        </w:tc>
      </w:tr>
    </w:tbl>
    <w:p w14:paraId="4FE8B2CE" w14:textId="0A5ED1AC" w:rsidR="0048212D" w:rsidRDefault="0048212D" w:rsidP="00C24122"/>
    <w:tbl>
      <w:tblPr>
        <w:tblStyle w:val="TableGrid"/>
        <w:tblW w:w="15310" w:type="dxa"/>
        <w:tblInd w:w="-714" w:type="dxa"/>
        <w:tblLook w:val="04A0" w:firstRow="1" w:lastRow="0" w:firstColumn="1" w:lastColumn="0" w:noHBand="0" w:noVBand="1"/>
      </w:tblPr>
      <w:tblGrid>
        <w:gridCol w:w="2240"/>
        <w:gridCol w:w="1820"/>
        <w:gridCol w:w="4658"/>
        <w:gridCol w:w="629"/>
        <w:gridCol w:w="1235"/>
        <w:gridCol w:w="2176"/>
        <w:gridCol w:w="678"/>
        <w:gridCol w:w="1874"/>
      </w:tblGrid>
      <w:tr w:rsidR="00B52B4C" w14:paraId="18F85E0C" w14:textId="77777777" w:rsidTr="000113D7">
        <w:tc>
          <w:tcPr>
            <w:tcW w:w="15310" w:type="dxa"/>
            <w:gridSpan w:val="8"/>
            <w:shd w:val="clear" w:color="auto" w:fill="FFFF00"/>
          </w:tcPr>
          <w:p w14:paraId="330B1DCD" w14:textId="77777777" w:rsidR="00B52B4C" w:rsidRDefault="00B52B4C" w:rsidP="000113D7">
            <w:pPr>
              <w:rPr>
                <w:rFonts w:eastAsia="Calibri" w:cstheme="minorHAnsi"/>
                <w:b/>
              </w:rPr>
            </w:pPr>
            <w:r w:rsidRPr="0048212D">
              <w:rPr>
                <w:rFonts w:eastAsia="Calibri" w:cstheme="minorHAnsi"/>
                <w:b/>
              </w:rPr>
              <w:t>**Please complete all Hazards that are relevant to your event in this Risk Assessment. The first</w:t>
            </w:r>
            <w:r>
              <w:rPr>
                <w:rFonts w:eastAsia="Calibri" w:cstheme="minorHAnsi"/>
                <w:b/>
              </w:rPr>
              <w:t xml:space="preserve"> one is an</w:t>
            </w:r>
            <w:r w:rsidRPr="0048212D">
              <w:rPr>
                <w:rFonts w:eastAsia="Calibri" w:cstheme="minorHAnsi"/>
                <w:b/>
              </w:rPr>
              <w:t xml:space="preserve"> example of how to complete this assessment.</w:t>
            </w:r>
          </w:p>
          <w:p w14:paraId="4C830D3A" w14:textId="77777777" w:rsidR="00B52B4C" w:rsidRPr="0048212D" w:rsidRDefault="00B52B4C" w:rsidP="000113D7">
            <w:pPr>
              <w:rPr>
                <w:rFonts w:eastAsia="Calibri" w:cstheme="minorHAnsi"/>
                <w:b/>
              </w:rPr>
            </w:pPr>
            <w:r>
              <w:rPr>
                <w:rFonts w:eastAsia="Calibri" w:cstheme="minorHAnsi"/>
                <w:b/>
              </w:rPr>
              <w:t>**If the Hazard is not relevant to your event please remove.</w:t>
            </w:r>
          </w:p>
          <w:p w14:paraId="28E94B3E" w14:textId="0B3CA1A5" w:rsidR="00B52B4C" w:rsidRPr="00B52B4C" w:rsidRDefault="00B52B4C" w:rsidP="000113D7">
            <w:pPr>
              <w:rPr>
                <w:rFonts w:eastAsia="Calibri" w:cstheme="minorHAnsi"/>
                <w:b/>
              </w:rPr>
            </w:pPr>
            <w:r w:rsidRPr="0048212D">
              <w:rPr>
                <w:rFonts w:eastAsia="Calibri" w:cstheme="minorHAnsi"/>
                <w:b/>
              </w:rPr>
              <w:t>**Use the information in the Event Planning and Procedures Handbook to help you complete this document.</w:t>
            </w:r>
          </w:p>
        </w:tc>
      </w:tr>
      <w:tr w:rsidR="003F1BCB" w14:paraId="07C9F881" w14:textId="77777777" w:rsidTr="003F1BCB">
        <w:trPr>
          <w:cantSplit/>
          <w:trHeight w:val="1134"/>
        </w:trPr>
        <w:tc>
          <w:tcPr>
            <w:tcW w:w="2240" w:type="dxa"/>
            <w:shd w:val="clear" w:color="auto" w:fill="C5E0B3" w:themeFill="accent6" w:themeFillTint="66"/>
          </w:tcPr>
          <w:p w14:paraId="08074170" w14:textId="77777777" w:rsidR="00C24122" w:rsidRDefault="00C24122" w:rsidP="00C24122">
            <w:pPr>
              <w:jc w:val="center"/>
            </w:pPr>
          </w:p>
          <w:p w14:paraId="33E67AF5" w14:textId="788100C3" w:rsidR="0048212D" w:rsidRDefault="0048212D" w:rsidP="00C24122">
            <w:pPr>
              <w:jc w:val="center"/>
            </w:pPr>
            <w:r>
              <w:t>Hazard</w:t>
            </w:r>
          </w:p>
        </w:tc>
        <w:tc>
          <w:tcPr>
            <w:tcW w:w="1820" w:type="dxa"/>
            <w:shd w:val="clear" w:color="auto" w:fill="C5E0B3" w:themeFill="accent6" w:themeFillTint="66"/>
          </w:tcPr>
          <w:p w14:paraId="7DA3A922" w14:textId="77777777" w:rsidR="00C24122" w:rsidRDefault="00C24122" w:rsidP="00C24122">
            <w:pPr>
              <w:jc w:val="center"/>
            </w:pPr>
          </w:p>
          <w:p w14:paraId="2C07C82C" w14:textId="19661E43" w:rsidR="0048212D" w:rsidRDefault="0048212D" w:rsidP="00C24122">
            <w:pPr>
              <w:jc w:val="center"/>
            </w:pPr>
            <w:r>
              <w:t>Risks</w:t>
            </w:r>
          </w:p>
        </w:tc>
        <w:tc>
          <w:tcPr>
            <w:tcW w:w="4658" w:type="dxa"/>
            <w:shd w:val="clear" w:color="auto" w:fill="C5E0B3" w:themeFill="accent6" w:themeFillTint="66"/>
          </w:tcPr>
          <w:p w14:paraId="2EB7D749" w14:textId="77777777" w:rsidR="00C24122" w:rsidRDefault="00C24122" w:rsidP="00C24122">
            <w:pPr>
              <w:jc w:val="center"/>
            </w:pPr>
          </w:p>
          <w:p w14:paraId="4196F82E" w14:textId="0A9C716B" w:rsidR="0048212D" w:rsidRDefault="0048212D" w:rsidP="00C24122">
            <w:pPr>
              <w:jc w:val="center"/>
            </w:pPr>
            <w:r>
              <w:t>Existing Risk Controls</w:t>
            </w:r>
          </w:p>
        </w:tc>
        <w:tc>
          <w:tcPr>
            <w:tcW w:w="629" w:type="dxa"/>
            <w:shd w:val="clear" w:color="auto" w:fill="C5E0B3" w:themeFill="accent6" w:themeFillTint="66"/>
            <w:textDirection w:val="btLr"/>
          </w:tcPr>
          <w:p w14:paraId="57BBDF64" w14:textId="4BB57E71" w:rsidR="0048212D" w:rsidRDefault="0048212D" w:rsidP="00C24122">
            <w:pPr>
              <w:ind w:right="113"/>
              <w:jc w:val="center"/>
            </w:pPr>
            <w:r>
              <w:t>Risk Rating</w:t>
            </w:r>
          </w:p>
        </w:tc>
        <w:tc>
          <w:tcPr>
            <w:tcW w:w="1235" w:type="dxa"/>
            <w:shd w:val="clear" w:color="auto" w:fill="C5E0B3" w:themeFill="accent6" w:themeFillTint="66"/>
          </w:tcPr>
          <w:p w14:paraId="5D75E1A2" w14:textId="6F7C2C8A" w:rsidR="0048212D" w:rsidRDefault="0048212D" w:rsidP="00C24122">
            <w:pPr>
              <w:jc w:val="center"/>
            </w:pPr>
            <w:r>
              <w:t>Toleration of existing Risk Controls</w:t>
            </w:r>
          </w:p>
        </w:tc>
        <w:tc>
          <w:tcPr>
            <w:tcW w:w="2176" w:type="dxa"/>
            <w:shd w:val="clear" w:color="auto" w:fill="C5E0B3" w:themeFill="accent6" w:themeFillTint="66"/>
          </w:tcPr>
          <w:p w14:paraId="0E5DE9AF" w14:textId="48D3080B" w:rsidR="0048212D" w:rsidRDefault="0048212D" w:rsidP="00C24122">
            <w:pPr>
              <w:jc w:val="center"/>
            </w:pPr>
            <w:r>
              <w:t>Additional Risk Treatment</w:t>
            </w:r>
          </w:p>
        </w:tc>
        <w:tc>
          <w:tcPr>
            <w:tcW w:w="678" w:type="dxa"/>
            <w:shd w:val="clear" w:color="auto" w:fill="C5E0B3" w:themeFill="accent6" w:themeFillTint="66"/>
            <w:textDirection w:val="btLr"/>
          </w:tcPr>
          <w:p w14:paraId="43DA8C48" w14:textId="5552C335" w:rsidR="0048212D" w:rsidRDefault="0048212D" w:rsidP="00C24122">
            <w:pPr>
              <w:ind w:right="113"/>
              <w:jc w:val="center"/>
            </w:pPr>
            <w:r>
              <w:t>Residual Risk Rating</w:t>
            </w:r>
          </w:p>
        </w:tc>
        <w:tc>
          <w:tcPr>
            <w:tcW w:w="1874" w:type="dxa"/>
            <w:shd w:val="clear" w:color="auto" w:fill="C5E0B3" w:themeFill="accent6" w:themeFillTint="66"/>
          </w:tcPr>
          <w:p w14:paraId="4958486A" w14:textId="77777777" w:rsidR="00C24122" w:rsidRDefault="00C24122" w:rsidP="00C24122">
            <w:pPr>
              <w:jc w:val="center"/>
            </w:pPr>
          </w:p>
          <w:p w14:paraId="132CBF8A" w14:textId="77777777" w:rsidR="00CA4871" w:rsidRDefault="0048212D" w:rsidP="00CA4871">
            <w:pPr>
              <w:jc w:val="center"/>
            </w:pPr>
            <w:r>
              <w:t>Responsible to implement/</w:t>
            </w:r>
          </w:p>
          <w:p w14:paraId="3244785B" w14:textId="04E9AA09" w:rsidR="0048212D" w:rsidRDefault="0048212D" w:rsidP="00CA4871">
            <w:pPr>
              <w:jc w:val="center"/>
            </w:pPr>
            <w:r>
              <w:t>monitor</w:t>
            </w:r>
            <w:r w:rsidR="00CA4871">
              <w:t>/</w:t>
            </w:r>
            <w:r>
              <w:t>supervise</w:t>
            </w:r>
          </w:p>
        </w:tc>
      </w:tr>
      <w:tr w:rsidR="006847DB" w14:paraId="14FE0500" w14:textId="77777777" w:rsidTr="003F1BCB">
        <w:tc>
          <w:tcPr>
            <w:tcW w:w="2240" w:type="dxa"/>
            <w:shd w:val="clear" w:color="auto" w:fill="E7E6E6" w:themeFill="background2"/>
          </w:tcPr>
          <w:p w14:paraId="751A9619" w14:textId="77777777" w:rsidR="0048212D" w:rsidRPr="00B46F68" w:rsidRDefault="0048212D" w:rsidP="00C24122">
            <w:pPr>
              <w:rPr>
                <w:rFonts w:cs="Arial"/>
                <w:b/>
              </w:rPr>
            </w:pPr>
            <w:r w:rsidRPr="00B46F68">
              <w:rPr>
                <w:rFonts w:cs="Arial"/>
                <w:b/>
              </w:rPr>
              <w:t>Example:</w:t>
            </w:r>
          </w:p>
          <w:p w14:paraId="17FD357F" w14:textId="28DA262E" w:rsidR="0048212D" w:rsidRPr="00B46F68" w:rsidRDefault="00ED13B0" w:rsidP="00C24122">
            <w:pPr>
              <w:rPr>
                <w:rFonts w:cs="Arial"/>
                <w:bCs/>
              </w:rPr>
            </w:pPr>
            <w:r>
              <w:rPr>
                <w:rFonts w:cs="Arial"/>
                <w:bCs/>
              </w:rPr>
              <w:t>Animal welfare</w:t>
            </w:r>
          </w:p>
          <w:p w14:paraId="5BABB6BE" w14:textId="77777777" w:rsidR="0048212D" w:rsidRDefault="0048212D" w:rsidP="00C24122"/>
        </w:tc>
        <w:tc>
          <w:tcPr>
            <w:tcW w:w="1820" w:type="dxa"/>
            <w:shd w:val="clear" w:color="auto" w:fill="E7E6E6" w:themeFill="background2"/>
          </w:tcPr>
          <w:p w14:paraId="649A735F" w14:textId="2931C2DF" w:rsidR="0048212D" w:rsidRPr="005240E2" w:rsidRDefault="00ED13B0" w:rsidP="008C00CC">
            <w:pPr>
              <w:pStyle w:val="ListParagraph"/>
              <w:numPr>
                <w:ilvl w:val="0"/>
                <w:numId w:val="4"/>
              </w:numPr>
              <w:ind w:left="179" w:hanging="179"/>
              <w:rPr>
                <w:rFonts w:asciiTheme="minorHAnsi" w:hAnsiTheme="minorHAnsi" w:cstheme="minorHAnsi"/>
              </w:rPr>
            </w:pPr>
            <w:r w:rsidRPr="005240E2">
              <w:rPr>
                <w:rFonts w:asciiTheme="minorHAnsi" w:hAnsiTheme="minorHAnsi" w:cstheme="minorHAnsi"/>
              </w:rPr>
              <w:t>Injury to animal from vehicle or crowd</w:t>
            </w:r>
          </w:p>
          <w:p w14:paraId="658E6E76" w14:textId="750DB70E" w:rsidR="00ED13B0" w:rsidRPr="005240E2" w:rsidRDefault="00ED13B0" w:rsidP="008C00CC">
            <w:pPr>
              <w:pStyle w:val="ListParagraph"/>
              <w:numPr>
                <w:ilvl w:val="0"/>
                <w:numId w:val="4"/>
              </w:numPr>
              <w:ind w:left="179" w:hanging="179"/>
              <w:rPr>
                <w:rFonts w:asciiTheme="minorHAnsi" w:hAnsiTheme="minorHAnsi" w:cstheme="minorHAnsi"/>
              </w:rPr>
            </w:pPr>
            <w:r w:rsidRPr="005240E2">
              <w:rPr>
                <w:rFonts w:asciiTheme="minorHAnsi" w:hAnsiTheme="minorHAnsi" w:cstheme="minorHAnsi"/>
              </w:rPr>
              <w:t>Distress from noise</w:t>
            </w:r>
          </w:p>
        </w:tc>
        <w:tc>
          <w:tcPr>
            <w:tcW w:w="4658" w:type="dxa"/>
            <w:shd w:val="clear" w:color="auto" w:fill="E7E6E6" w:themeFill="background2"/>
          </w:tcPr>
          <w:p w14:paraId="2B3E7A81" w14:textId="77777777" w:rsidR="0048212D" w:rsidRDefault="00ED13B0" w:rsidP="00C24122">
            <w:r>
              <w:t>Pre event communication to inform owners not to bring dogs to the event.</w:t>
            </w:r>
          </w:p>
          <w:p w14:paraId="2430A419" w14:textId="52052A8E" w:rsidR="00ED13B0" w:rsidRDefault="00ED13B0" w:rsidP="00C24122"/>
        </w:tc>
        <w:tc>
          <w:tcPr>
            <w:tcW w:w="629" w:type="dxa"/>
            <w:shd w:val="clear" w:color="auto" w:fill="E7E6E6" w:themeFill="background2"/>
          </w:tcPr>
          <w:p w14:paraId="7E84F11B" w14:textId="77777777" w:rsidR="0048212D" w:rsidRPr="00C966B6" w:rsidRDefault="0048212D" w:rsidP="00EE5A47">
            <w:pPr>
              <w:jc w:val="center"/>
              <w:rPr>
                <w:rFonts w:cs="Arial"/>
              </w:rPr>
            </w:pPr>
          </w:p>
          <w:p w14:paraId="4D228BC0" w14:textId="77777777" w:rsidR="0048212D" w:rsidRPr="00C966B6" w:rsidRDefault="0048212D" w:rsidP="00EE5A47">
            <w:pPr>
              <w:jc w:val="center"/>
              <w:rPr>
                <w:rFonts w:cs="Arial"/>
              </w:rPr>
            </w:pPr>
          </w:p>
          <w:p w14:paraId="13408C2D" w14:textId="77777777" w:rsidR="0048212D" w:rsidRDefault="00ED13B0" w:rsidP="00EE5A47">
            <w:pPr>
              <w:jc w:val="center"/>
              <w:rPr>
                <w:rFonts w:cs="Arial"/>
              </w:rPr>
            </w:pPr>
            <w:r>
              <w:rPr>
                <w:rFonts w:cs="Arial"/>
              </w:rPr>
              <w:t>D2</w:t>
            </w:r>
          </w:p>
          <w:p w14:paraId="791416E4" w14:textId="5B210DE8" w:rsidR="00ED13B0" w:rsidRDefault="00ED13B0" w:rsidP="00EE5A47">
            <w:pPr>
              <w:jc w:val="center"/>
            </w:pPr>
            <w:r>
              <w:rPr>
                <w:rFonts w:cs="Arial"/>
              </w:rPr>
              <w:t>Low</w:t>
            </w:r>
          </w:p>
        </w:tc>
        <w:tc>
          <w:tcPr>
            <w:tcW w:w="1235" w:type="dxa"/>
          </w:tcPr>
          <w:p w14:paraId="5B18C73D" w14:textId="77777777" w:rsidR="0048212D" w:rsidRDefault="0048212D" w:rsidP="00EE5A47">
            <w:pPr>
              <w:jc w:val="center"/>
            </w:pPr>
          </w:p>
          <w:p w14:paraId="161DD04A" w14:textId="77777777" w:rsidR="0048212D" w:rsidRDefault="0048212D" w:rsidP="00EE5A47">
            <w:pPr>
              <w:jc w:val="center"/>
            </w:pPr>
          </w:p>
          <w:p w14:paraId="12BF116E" w14:textId="49CC381B" w:rsidR="0048212D" w:rsidRDefault="0048212D" w:rsidP="00EE5A47">
            <w:pPr>
              <w:jc w:val="center"/>
            </w:pPr>
            <w:r>
              <w:t>Acceptable</w:t>
            </w:r>
          </w:p>
        </w:tc>
        <w:tc>
          <w:tcPr>
            <w:tcW w:w="2176" w:type="dxa"/>
          </w:tcPr>
          <w:p w14:paraId="470C7251" w14:textId="77777777" w:rsidR="0048212D" w:rsidRDefault="0048212D" w:rsidP="00EE5A47">
            <w:pPr>
              <w:jc w:val="center"/>
            </w:pPr>
          </w:p>
        </w:tc>
        <w:tc>
          <w:tcPr>
            <w:tcW w:w="678" w:type="dxa"/>
          </w:tcPr>
          <w:p w14:paraId="220E13DB" w14:textId="77777777" w:rsidR="0048212D" w:rsidRDefault="0048212D" w:rsidP="00EE5A47">
            <w:pPr>
              <w:jc w:val="center"/>
            </w:pPr>
          </w:p>
          <w:p w14:paraId="0D0FC86D" w14:textId="77777777" w:rsidR="0048212D" w:rsidRDefault="0048212D" w:rsidP="00EE5A47">
            <w:pPr>
              <w:jc w:val="center"/>
            </w:pPr>
          </w:p>
          <w:p w14:paraId="438A6099" w14:textId="691A71D2" w:rsidR="0048212D" w:rsidRDefault="00ED13B0" w:rsidP="00EE5A47">
            <w:pPr>
              <w:jc w:val="center"/>
            </w:pPr>
            <w:r>
              <w:t>Low</w:t>
            </w:r>
          </w:p>
        </w:tc>
        <w:tc>
          <w:tcPr>
            <w:tcW w:w="1874" w:type="dxa"/>
          </w:tcPr>
          <w:p w14:paraId="6D6C8E46" w14:textId="77777777" w:rsidR="0048212D" w:rsidRDefault="0048212D" w:rsidP="00C24122"/>
          <w:p w14:paraId="1C27F392" w14:textId="77777777" w:rsidR="00ED13B0" w:rsidRDefault="00ED13B0" w:rsidP="00C24122">
            <w:r>
              <w:t>Event Coordinator</w:t>
            </w:r>
          </w:p>
          <w:p w14:paraId="2EA898E3" w14:textId="0F91FD83" w:rsidR="00ED13B0" w:rsidRDefault="00ED13B0" w:rsidP="00C24122">
            <w:r>
              <w:t>Wardens</w:t>
            </w:r>
          </w:p>
        </w:tc>
      </w:tr>
      <w:tr w:rsidR="006847DB" w14:paraId="741B8766" w14:textId="77777777" w:rsidTr="003F1BCB">
        <w:tc>
          <w:tcPr>
            <w:tcW w:w="2240" w:type="dxa"/>
            <w:shd w:val="clear" w:color="auto" w:fill="auto"/>
          </w:tcPr>
          <w:p w14:paraId="70127DE1" w14:textId="1D7BFD29" w:rsidR="0048212D" w:rsidRDefault="00ED13B0" w:rsidP="00C24122">
            <w:r>
              <w:t>Artists/roving entertainment</w:t>
            </w:r>
          </w:p>
        </w:tc>
        <w:tc>
          <w:tcPr>
            <w:tcW w:w="1820" w:type="dxa"/>
            <w:shd w:val="clear" w:color="auto" w:fill="auto"/>
          </w:tcPr>
          <w:p w14:paraId="10741960" w14:textId="7EA3D11F" w:rsidR="0048212D" w:rsidRPr="005240E2" w:rsidRDefault="006D300E" w:rsidP="008C00CC">
            <w:pPr>
              <w:pStyle w:val="ListParagraph"/>
              <w:numPr>
                <w:ilvl w:val="0"/>
                <w:numId w:val="5"/>
              </w:numPr>
              <w:ind w:left="254" w:hanging="254"/>
              <w:rPr>
                <w:rFonts w:asciiTheme="minorHAnsi" w:hAnsiTheme="minorHAnsi" w:cstheme="minorHAnsi"/>
              </w:rPr>
            </w:pPr>
            <w:r w:rsidRPr="005240E2">
              <w:rPr>
                <w:rFonts w:asciiTheme="minorHAnsi" w:hAnsiTheme="minorHAnsi" w:cstheme="minorHAnsi"/>
              </w:rPr>
              <w:t xml:space="preserve">Injury to performers and/or public </w:t>
            </w:r>
            <w:proofErr w:type="gramStart"/>
            <w:r w:rsidRPr="005240E2">
              <w:rPr>
                <w:rFonts w:asciiTheme="minorHAnsi" w:hAnsiTheme="minorHAnsi" w:cstheme="minorHAnsi"/>
              </w:rPr>
              <w:t>as a result of</w:t>
            </w:r>
            <w:proofErr w:type="gramEnd"/>
            <w:r w:rsidRPr="005240E2">
              <w:rPr>
                <w:rFonts w:asciiTheme="minorHAnsi" w:hAnsiTheme="minorHAnsi" w:cstheme="minorHAnsi"/>
              </w:rPr>
              <w:t xml:space="preserve"> fall, prop failure, equipment failure or misuse.</w:t>
            </w:r>
          </w:p>
        </w:tc>
        <w:tc>
          <w:tcPr>
            <w:tcW w:w="4658" w:type="dxa"/>
            <w:shd w:val="clear" w:color="auto" w:fill="auto"/>
          </w:tcPr>
          <w:p w14:paraId="50FE3C6F" w14:textId="2411CE33" w:rsidR="0048212D" w:rsidRDefault="0048212D" w:rsidP="00C24122"/>
        </w:tc>
        <w:tc>
          <w:tcPr>
            <w:tcW w:w="629" w:type="dxa"/>
            <w:shd w:val="clear" w:color="auto" w:fill="auto"/>
          </w:tcPr>
          <w:p w14:paraId="44614FE2" w14:textId="08C90D59" w:rsidR="0048212D" w:rsidRDefault="0048212D" w:rsidP="00417DDF"/>
        </w:tc>
        <w:tc>
          <w:tcPr>
            <w:tcW w:w="1235" w:type="dxa"/>
          </w:tcPr>
          <w:p w14:paraId="6442579B" w14:textId="6EB74B1A" w:rsidR="0048212D" w:rsidRDefault="0048212D" w:rsidP="00417DDF"/>
        </w:tc>
        <w:tc>
          <w:tcPr>
            <w:tcW w:w="2176" w:type="dxa"/>
          </w:tcPr>
          <w:p w14:paraId="6027D296" w14:textId="77777777" w:rsidR="0048212D" w:rsidRDefault="0048212D" w:rsidP="00417DDF"/>
        </w:tc>
        <w:tc>
          <w:tcPr>
            <w:tcW w:w="678" w:type="dxa"/>
          </w:tcPr>
          <w:p w14:paraId="54907873" w14:textId="77777777" w:rsidR="0048212D" w:rsidRDefault="0048212D" w:rsidP="00417DDF"/>
          <w:p w14:paraId="72C6B94D" w14:textId="4B4942B2" w:rsidR="0048212D" w:rsidRDefault="0048212D" w:rsidP="00417DDF"/>
        </w:tc>
        <w:tc>
          <w:tcPr>
            <w:tcW w:w="1874" w:type="dxa"/>
          </w:tcPr>
          <w:p w14:paraId="4CBFC5FE" w14:textId="77777777" w:rsidR="0048212D" w:rsidRDefault="0048212D" w:rsidP="00C24122"/>
        </w:tc>
      </w:tr>
      <w:tr w:rsidR="009A51C5" w14:paraId="42D66B8A" w14:textId="77777777" w:rsidTr="003F1BCB">
        <w:tc>
          <w:tcPr>
            <w:tcW w:w="2240" w:type="dxa"/>
          </w:tcPr>
          <w:p w14:paraId="5F2643FF" w14:textId="4720BFF1" w:rsidR="0048212D" w:rsidRDefault="00ED13B0" w:rsidP="00C24122">
            <w:r>
              <w:t>Access and egress of patrons and vehicles</w:t>
            </w:r>
          </w:p>
        </w:tc>
        <w:tc>
          <w:tcPr>
            <w:tcW w:w="1820" w:type="dxa"/>
          </w:tcPr>
          <w:p w14:paraId="15D7ACBE" w14:textId="77777777" w:rsidR="0048212D"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t>Anxiety</w:t>
            </w:r>
          </w:p>
          <w:p w14:paraId="6B8CB2AD" w14:textId="77777777" w:rsidR="006D300E"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t>Frustration</w:t>
            </w:r>
          </w:p>
          <w:p w14:paraId="58E60BB8" w14:textId="77777777" w:rsidR="006D300E"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t>Vehicle accidents</w:t>
            </w:r>
          </w:p>
          <w:p w14:paraId="6C880589" w14:textId="77777777" w:rsidR="006D300E"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t>Bodily injury</w:t>
            </w:r>
          </w:p>
          <w:p w14:paraId="16ADFC8C" w14:textId="77777777" w:rsidR="006D300E"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t>Traffic jams</w:t>
            </w:r>
          </w:p>
          <w:p w14:paraId="677B4398" w14:textId="77777777" w:rsidR="006D300E"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t xml:space="preserve">Slips, trips, </w:t>
            </w:r>
            <w:proofErr w:type="gramStart"/>
            <w:r w:rsidRPr="005240E2">
              <w:rPr>
                <w:rFonts w:asciiTheme="minorHAnsi" w:hAnsiTheme="minorHAnsi" w:cstheme="minorHAnsi"/>
              </w:rPr>
              <w:t>falls</w:t>
            </w:r>
            <w:proofErr w:type="gramEnd"/>
          </w:p>
          <w:p w14:paraId="5A0B75DC" w14:textId="190337F9" w:rsidR="006D300E" w:rsidRPr="005240E2" w:rsidRDefault="006D300E" w:rsidP="008C00CC">
            <w:pPr>
              <w:pStyle w:val="ListParagraph"/>
              <w:numPr>
                <w:ilvl w:val="0"/>
                <w:numId w:val="6"/>
              </w:numPr>
              <w:ind w:left="254" w:hanging="283"/>
              <w:rPr>
                <w:rFonts w:asciiTheme="minorHAnsi" w:hAnsiTheme="minorHAnsi" w:cstheme="minorHAnsi"/>
              </w:rPr>
            </w:pPr>
            <w:r w:rsidRPr="005240E2">
              <w:rPr>
                <w:rFonts w:asciiTheme="minorHAnsi" w:hAnsiTheme="minorHAnsi" w:cstheme="minorHAnsi"/>
              </w:rPr>
              <w:lastRenderedPageBreak/>
              <w:t>Public transport disruption</w:t>
            </w:r>
          </w:p>
        </w:tc>
        <w:tc>
          <w:tcPr>
            <w:tcW w:w="4658" w:type="dxa"/>
          </w:tcPr>
          <w:p w14:paraId="04B56C2A" w14:textId="77777777" w:rsidR="0048212D" w:rsidRDefault="0048212D" w:rsidP="00C24122"/>
        </w:tc>
        <w:tc>
          <w:tcPr>
            <w:tcW w:w="629" w:type="dxa"/>
          </w:tcPr>
          <w:p w14:paraId="3F0348AC" w14:textId="77777777" w:rsidR="0048212D" w:rsidRDefault="0048212D" w:rsidP="00417DDF"/>
        </w:tc>
        <w:tc>
          <w:tcPr>
            <w:tcW w:w="1235" w:type="dxa"/>
          </w:tcPr>
          <w:p w14:paraId="7C07B7E9" w14:textId="77777777" w:rsidR="0048212D" w:rsidRDefault="0048212D" w:rsidP="00417DDF"/>
        </w:tc>
        <w:tc>
          <w:tcPr>
            <w:tcW w:w="2176" w:type="dxa"/>
          </w:tcPr>
          <w:p w14:paraId="4F276625" w14:textId="77777777" w:rsidR="0048212D" w:rsidRDefault="0048212D" w:rsidP="00417DDF"/>
        </w:tc>
        <w:tc>
          <w:tcPr>
            <w:tcW w:w="678" w:type="dxa"/>
          </w:tcPr>
          <w:p w14:paraId="35868710" w14:textId="77777777" w:rsidR="0048212D" w:rsidRDefault="0048212D" w:rsidP="00417DDF"/>
        </w:tc>
        <w:tc>
          <w:tcPr>
            <w:tcW w:w="1874" w:type="dxa"/>
          </w:tcPr>
          <w:p w14:paraId="04F840B1" w14:textId="77777777" w:rsidR="0048212D" w:rsidRDefault="0048212D" w:rsidP="00C24122"/>
        </w:tc>
      </w:tr>
      <w:tr w:rsidR="006847DB" w14:paraId="0F22692C" w14:textId="77777777" w:rsidTr="003F1BCB">
        <w:tc>
          <w:tcPr>
            <w:tcW w:w="2240" w:type="dxa"/>
          </w:tcPr>
          <w:p w14:paraId="68889A9D" w14:textId="7A73CAE0" w:rsidR="0048212D" w:rsidRDefault="00ED13B0" w:rsidP="00C24122">
            <w:r>
              <w:t>Adjacent active carriage ways</w:t>
            </w:r>
          </w:p>
        </w:tc>
        <w:tc>
          <w:tcPr>
            <w:tcW w:w="1820" w:type="dxa"/>
          </w:tcPr>
          <w:p w14:paraId="16CECAA8" w14:textId="77777777" w:rsidR="0048212D" w:rsidRPr="005240E2" w:rsidRDefault="006D300E" w:rsidP="008C00CC">
            <w:pPr>
              <w:pStyle w:val="ListParagraph"/>
              <w:numPr>
                <w:ilvl w:val="0"/>
                <w:numId w:val="7"/>
              </w:numPr>
              <w:ind w:left="187" w:hanging="187"/>
              <w:rPr>
                <w:rFonts w:asciiTheme="minorHAnsi" w:hAnsiTheme="minorHAnsi" w:cstheme="minorHAnsi"/>
              </w:rPr>
            </w:pPr>
            <w:r w:rsidRPr="005240E2">
              <w:rPr>
                <w:rFonts w:asciiTheme="minorHAnsi" w:hAnsiTheme="minorHAnsi" w:cstheme="minorHAnsi"/>
              </w:rPr>
              <w:t>Public spilling on to carriageways</w:t>
            </w:r>
          </w:p>
          <w:p w14:paraId="590639E9" w14:textId="77777777" w:rsidR="006D300E" w:rsidRPr="005240E2" w:rsidRDefault="006D300E" w:rsidP="008C00CC">
            <w:pPr>
              <w:pStyle w:val="ListParagraph"/>
              <w:numPr>
                <w:ilvl w:val="0"/>
                <w:numId w:val="7"/>
              </w:numPr>
              <w:ind w:left="187" w:hanging="187"/>
              <w:rPr>
                <w:rFonts w:asciiTheme="minorHAnsi" w:hAnsiTheme="minorHAnsi" w:cstheme="minorHAnsi"/>
              </w:rPr>
            </w:pPr>
            <w:r w:rsidRPr="005240E2">
              <w:rPr>
                <w:rFonts w:asciiTheme="minorHAnsi" w:hAnsiTheme="minorHAnsi" w:cstheme="minorHAnsi"/>
              </w:rPr>
              <w:t>Traffic jams</w:t>
            </w:r>
          </w:p>
          <w:p w14:paraId="5BA05858" w14:textId="6445B4DA" w:rsidR="006D300E" w:rsidRPr="005240E2" w:rsidRDefault="006D300E" w:rsidP="008C00CC">
            <w:pPr>
              <w:pStyle w:val="ListParagraph"/>
              <w:numPr>
                <w:ilvl w:val="0"/>
                <w:numId w:val="7"/>
              </w:numPr>
              <w:ind w:left="187" w:hanging="187"/>
              <w:rPr>
                <w:rFonts w:asciiTheme="minorHAnsi" w:hAnsiTheme="minorHAnsi" w:cstheme="minorHAnsi"/>
              </w:rPr>
            </w:pPr>
            <w:r w:rsidRPr="005240E2">
              <w:rPr>
                <w:rFonts w:asciiTheme="minorHAnsi" w:hAnsiTheme="minorHAnsi" w:cstheme="minorHAnsi"/>
              </w:rPr>
              <w:t>Bodily injury</w:t>
            </w:r>
          </w:p>
        </w:tc>
        <w:tc>
          <w:tcPr>
            <w:tcW w:w="4658" w:type="dxa"/>
          </w:tcPr>
          <w:p w14:paraId="316A039B" w14:textId="77777777" w:rsidR="0048212D" w:rsidRDefault="0048212D" w:rsidP="00C24122"/>
        </w:tc>
        <w:tc>
          <w:tcPr>
            <w:tcW w:w="629" w:type="dxa"/>
          </w:tcPr>
          <w:p w14:paraId="4B1930C4" w14:textId="77777777" w:rsidR="0048212D" w:rsidRDefault="0048212D" w:rsidP="00417DDF"/>
        </w:tc>
        <w:tc>
          <w:tcPr>
            <w:tcW w:w="1235" w:type="dxa"/>
          </w:tcPr>
          <w:p w14:paraId="2070B8C8" w14:textId="77777777" w:rsidR="0048212D" w:rsidRDefault="0048212D" w:rsidP="00417DDF"/>
        </w:tc>
        <w:tc>
          <w:tcPr>
            <w:tcW w:w="2176" w:type="dxa"/>
          </w:tcPr>
          <w:p w14:paraId="1F6D8183" w14:textId="77777777" w:rsidR="0048212D" w:rsidRDefault="0048212D" w:rsidP="00417DDF"/>
        </w:tc>
        <w:tc>
          <w:tcPr>
            <w:tcW w:w="678" w:type="dxa"/>
          </w:tcPr>
          <w:p w14:paraId="470E428D" w14:textId="77777777" w:rsidR="0048212D" w:rsidRDefault="0048212D" w:rsidP="00417DDF"/>
        </w:tc>
        <w:tc>
          <w:tcPr>
            <w:tcW w:w="1874" w:type="dxa"/>
          </w:tcPr>
          <w:p w14:paraId="091BEB66" w14:textId="77777777" w:rsidR="0048212D" w:rsidRDefault="0048212D" w:rsidP="00C24122"/>
        </w:tc>
      </w:tr>
      <w:tr w:rsidR="006847DB" w14:paraId="6ABE4AD3" w14:textId="77777777" w:rsidTr="003F1BCB">
        <w:tc>
          <w:tcPr>
            <w:tcW w:w="2240" w:type="dxa"/>
          </w:tcPr>
          <w:p w14:paraId="36296A8B" w14:textId="5ADEB37D" w:rsidR="0048212D" w:rsidRDefault="00ED13B0" w:rsidP="00C24122">
            <w:r>
              <w:t>Alcohol &amp; Drugs</w:t>
            </w:r>
          </w:p>
        </w:tc>
        <w:tc>
          <w:tcPr>
            <w:tcW w:w="1820" w:type="dxa"/>
          </w:tcPr>
          <w:p w14:paraId="1F87B00E" w14:textId="77777777" w:rsidR="0048212D" w:rsidRPr="005240E2" w:rsidRDefault="006D300E" w:rsidP="00B52B4C">
            <w:pPr>
              <w:pStyle w:val="ListParagraph"/>
              <w:numPr>
                <w:ilvl w:val="0"/>
                <w:numId w:val="8"/>
              </w:numPr>
              <w:ind w:left="209" w:hanging="209"/>
              <w:rPr>
                <w:rFonts w:asciiTheme="minorHAnsi" w:hAnsiTheme="minorHAnsi" w:cstheme="minorHAnsi"/>
              </w:rPr>
            </w:pPr>
            <w:r w:rsidRPr="005240E2">
              <w:rPr>
                <w:rFonts w:asciiTheme="minorHAnsi" w:hAnsiTheme="minorHAnsi" w:cstheme="minorHAnsi"/>
              </w:rPr>
              <w:t>Excessive consumption</w:t>
            </w:r>
          </w:p>
          <w:p w14:paraId="6FF44A59" w14:textId="77777777" w:rsidR="006D300E" w:rsidRPr="005240E2" w:rsidRDefault="006D300E" w:rsidP="00B52B4C">
            <w:pPr>
              <w:pStyle w:val="ListParagraph"/>
              <w:numPr>
                <w:ilvl w:val="0"/>
                <w:numId w:val="8"/>
              </w:numPr>
              <w:ind w:left="209" w:hanging="209"/>
              <w:rPr>
                <w:rFonts w:asciiTheme="minorHAnsi" w:hAnsiTheme="minorHAnsi" w:cstheme="minorHAnsi"/>
              </w:rPr>
            </w:pPr>
            <w:r w:rsidRPr="005240E2">
              <w:rPr>
                <w:rFonts w:asciiTheme="minorHAnsi" w:hAnsiTheme="minorHAnsi" w:cstheme="minorHAnsi"/>
              </w:rPr>
              <w:t>Drunken behaviour</w:t>
            </w:r>
          </w:p>
          <w:p w14:paraId="17F3907A" w14:textId="34D2EB03" w:rsidR="006D300E" w:rsidRPr="005240E2" w:rsidRDefault="006D300E" w:rsidP="00B52B4C">
            <w:pPr>
              <w:pStyle w:val="ListParagraph"/>
              <w:numPr>
                <w:ilvl w:val="0"/>
                <w:numId w:val="8"/>
              </w:numPr>
              <w:ind w:left="209" w:hanging="209"/>
              <w:rPr>
                <w:rFonts w:asciiTheme="minorHAnsi" w:hAnsiTheme="minorHAnsi" w:cstheme="minorHAnsi"/>
              </w:rPr>
            </w:pPr>
            <w:r w:rsidRPr="005240E2">
              <w:rPr>
                <w:rFonts w:asciiTheme="minorHAnsi" w:hAnsiTheme="minorHAnsi" w:cstheme="minorHAnsi"/>
              </w:rPr>
              <w:t>Riotous &amp; disruptive behaviour</w:t>
            </w:r>
          </w:p>
          <w:p w14:paraId="4E87CEC4" w14:textId="77777777" w:rsidR="006D300E" w:rsidRPr="005240E2" w:rsidRDefault="006D300E" w:rsidP="00B52B4C">
            <w:pPr>
              <w:pStyle w:val="ListParagraph"/>
              <w:numPr>
                <w:ilvl w:val="0"/>
                <w:numId w:val="8"/>
              </w:numPr>
              <w:ind w:left="209" w:hanging="209"/>
              <w:rPr>
                <w:rFonts w:asciiTheme="minorHAnsi" w:hAnsiTheme="minorHAnsi" w:cstheme="minorHAnsi"/>
              </w:rPr>
            </w:pPr>
            <w:r w:rsidRPr="005240E2">
              <w:rPr>
                <w:rFonts w:asciiTheme="minorHAnsi" w:hAnsiTheme="minorHAnsi" w:cstheme="minorHAnsi"/>
              </w:rPr>
              <w:t>Underage drinking</w:t>
            </w:r>
          </w:p>
          <w:p w14:paraId="6DE91AC1" w14:textId="04111B82" w:rsidR="006D300E" w:rsidRPr="005240E2" w:rsidRDefault="006D300E" w:rsidP="00B52B4C">
            <w:pPr>
              <w:pStyle w:val="ListParagraph"/>
              <w:numPr>
                <w:ilvl w:val="0"/>
                <w:numId w:val="8"/>
              </w:numPr>
              <w:ind w:left="209" w:hanging="209"/>
              <w:rPr>
                <w:rFonts w:asciiTheme="minorHAnsi" w:hAnsiTheme="minorHAnsi" w:cstheme="minorHAnsi"/>
              </w:rPr>
            </w:pPr>
            <w:r w:rsidRPr="005240E2">
              <w:rPr>
                <w:rFonts w:asciiTheme="minorHAnsi" w:hAnsiTheme="minorHAnsi" w:cstheme="minorHAnsi"/>
              </w:rPr>
              <w:t>Bodily injury and asset damage</w:t>
            </w:r>
          </w:p>
        </w:tc>
        <w:tc>
          <w:tcPr>
            <w:tcW w:w="4658" w:type="dxa"/>
          </w:tcPr>
          <w:p w14:paraId="22B44A29" w14:textId="77777777" w:rsidR="0048212D" w:rsidRDefault="0048212D" w:rsidP="00C24122"/>
        </w:tc>
        <w:tc>
          <w:tcPr>
            <w:tcW w:w="629" w:type="dxa"/>
          </w:tcPr>
          <w:p w14:paraId="798DDE08" w14:textId="77777777" w:rsidR="0048212D" w:rsidRDefault="0048212D" w:rsidP="00417DDF"/>
        </w:tc>
        <w:tc>
          <w:tcPr>
            <w:tcW w:w="1235" w:type="dxa"/>
          </w:tcPr>
          <w:p w14:paraId="528BE2A0" w14:textId="77777777" w:rsidR="0048212D" w:rsidRDefault="0048212D" w:rsidP="00417DDF"/>
        </w:tc>
        <w:tc>
          <w:tcPr>
            <w:tcW w:w="2176" w:type="dxa"/>
          </w:tcPr>
          <w:p w14:paraId="5B81E891" w14:textId="77777777" w:rsidR="0048212D" w:rsidRDefault="0048212D" w:rsidP="00417DDF"/>
        </w:tc>
        <w:tc>
          <w:tcPr>
            <w:tcW w:w="678" w:type="dxa"/>
          </w:tcPr>
          <w:p w14:paraId="21C3F7B7" w14:textId="77777777" w:rsidR="0048212D" w:rsidRDefault="0048212D" w:rsidP="00417DDF"/>
        </w:tc>
        <w:tc>
          <w:tcPr>
            <w:tcW w:w="1874" w:type="dxa"/>
          </w:tcPr>
          <w:p w14:paraId="7602F6AD" w14:textId="77777777" w:rsidR="0048212D" w:rsidRDefault="0048212D" w:rsidP="00C24122"/>
        </w:tc>
      </w:tr>
      <w:tr w:rsidR="006847DB" w14:paraId="46544C99" w14:textId="77777777" w:rsidTr="003F1BCB">
        <w:tc>
          <w:tcPr>
            <w:tcW w:w="2240" w:type="dxa"/>
          </w:tcPr>
          <w:p w14:paraId="214963C9" w14:textId="465F222A" w:rsidR="0048212D" w:rsidRDefault="00ED13B0" w:rsidP="00C24122">
            <w:r>
              <w:t>Armed or dangerous intruder (criminal activity)</w:t>
            </w:r>
          </w:p>
        </w:tc>
        <w:tc>
          <w:tcPr>
            <w:tcW w:w="1820" w:type="dxa"/>
          </w:tcPr>
          <w:p w14:paraId="3676217F" w14:textId="77777777" w:rsidR="0048212D" w:rsidRPr="005240E2" w:rsidRDefault="006D300E" w:rsidP="00B52B4C">
            <w:pPr>
              <w:pStyle w:val="ListParagraph"/>
              <w:numPr>
                <w:ilvl w:val="0"/>
                <w:numId w:val="9"/>
              </w:numPr>
              <w:ind w:left="209" w:hanging="209"/>
              <w:rPr>
                <w:rFonts w:asciiTheme="minorHAnsi" w:hAnsiTheme="minorHAnsi" w:cstheme="minorHAnsi"/>
              </w:rPr>
            </w:pPr>
            <w:r w:rsidRPr="005240E2">
              <w:rPr>
                <w:rFonts w:asciiTheme="minorHAnsi" w:hAnsiTheme="minorHAnsi" w:cstheme="minorHAnsi"/>
              </w:rPr>
              <w:t>Bodily injury</w:t>
            </w:r>
          </w:p>
          <w:p w14:paraId="1785D569" w14:textId="424824CB" w:rsidR="006D300E" w:rsidRPr="005240E2" w:rsidRDefault="006D300E" w:rsidP="00B52B4C">
            <w:pPr>
              <w:pStyle w:val="ListParagraph"/>
              <w:numPr>
                <w:ilvl w:val="0"/>
                <w:numId w:val="9"/>
              </w:numPr>
              <w:ind w:left="209" w:hanging="209"/>
              <w:rPr>
                <w:rFonts w:asciiTheme="minorHAnsi" w:hAnsiTheme="minorHAnsi" w:cstheme="minorHAnsi"/>
              </w:rPr>
            </w:pPr>
            <w:r w:rsidRPr="005240E2">
              <w:rPr>
                <w:rFonts w:asciiTheme="minorHAnsi" w:hAnsiTheme="minorHAnsi" w:cstheme="minorHAnsi"/>
              </w:rPr>
              <w:t>Trauma to staff and public</w:t>
            </w:r>
          </w:p>
        </w:tc>
        <w:tc>
          <w:tcPr>
            <w:tcW w:w="4658" w:type="dxa"/>
          </w:tcPr>
          <w:p w14:paraId="0458EA40" w14:textId="77777777" w:rsidR="0048212D" w:rsidRDefault="0048212D" w:rsidP="00C24122"/>
        </w:tc>
        <w:tc>
          <w:tcPr>
            <w:tcW w:w="629" w:type="dxa"/>
          </w:tcPr>
          <w:p w14:paraId="621F4934" w14:textId="77777777" w:rsidR="0048212D" w:rsidRDefault="0048212D" w:rsidP="00417DDF"/>
        </w:tc>
        <w:tc>
          <w:tcPr>
            <w:tcW w:w="1235" w:type="dxa"/>
          </w:tcPr>
          <w:p w14:paraId="65483352" w14:textId="77777777" w:rsidR="0048212D" w:rsidRDefault="0048212D" w:rsidP="00417DDF"/>
        </w:tc>
        <w:tc>
          <w:tcPr>
            <w:tcW w:w="2176" w:type="dxa"/>
          </w:tcPr>
          <w:p w14:paraId="1DE5AC0E" w14:textId="77777777" w:rsidR="0048212D" w:rsidRDefault="0048212D" w:rsidP="00417DDF"/>
        </w:tc>
        <w:tc>
          <w:tcPr>
            <w:tcW w:w="678" w:type="dxa"/>
          </w:tcPr>
          <w:p w14:paraId="0F0651B5" w14:textId="77777777" w:rsidR="0048212D" w:rsidRDefault="0048212D" w:rsidP="00417DDF"/>
        </w:tc>
        <w:tc>
          <w:tcPr>
            <w:tcW w:w="1874" w:type="dxa"/>
          </w:tcPr>
          <w:p w14:paraId="00793E36" w14:textId="77777777" w:rsidR="0048212D" w:rsidRDefault="0048212D" w:rsidP="00C24122"/>
        </w:tc>
      </w:tr>
      <w:tr w:rsidR="006847DB" w14:paraId="78B8DD02" w14:textId="77777777" w:rsidTr="003F1BCB">
        <w:tc>
          <w:tcPr>
            <w:tcW w:w="2240" w:type="dxa"/>
          </w:tcPr>
          <w:p w14:paraId="125C35BC" w14:textId="77777777" w:rsidR="0048212D" w:rsidRDefault="00ED13B0" w:rsidP="00C24122">
            <w:r>
              <w:t>Bio - security breach</w:t>
            </w:r>
          </w:p>
          <w:p w14:paraId="2B0B5F27" w14:textId="3230AD0D" w:rsidR="00EF3039" w:rsidRDefault="00EF3039" w:rsidP="00C24122">
            <w:r>
              <w:t>(COVID 19)</w:t>
            </w:r>
          </w:p>
        </w:tc>
        <w:tc>
          <w:tcPr>
            <w:tcW w:w="1820" w:type="dxa"/>
          </w:tcPr>
          <w:p w14:paraId="0A70F15F" w14:textId="376B5E4C" w:rsidR="00EF3039" w:rsidRPr="005240E2" w:rsidRDefault="00EF3039" w:rsidP="00B52B4C">
            <w:pPr>
              <w:pStyle w:val="ListParagraph"/>
              <w:numPr>
                <w:ilvl w:val="0"/>
                <w:numId w:val="10"/>
              </w:numPr>
              <w:ind w:left="209" w:hanging="209"/>
              <w:rPr>
                <w:rFonts w:asciiTheme="minorHAnsi" w:hAnsiTheme="minorHAnsi" w:cstheme="minorHAnsi"/>
              </w:rPr>
            </w:pPr>
            <w:r w:rsidRPr="005240E2">
              <w:rPr>
                <w:rFonts w:asciiTheme="minorHAnsi" w:hAnsiTheme="minorHAnsi" w:cstheme="minorHAnsi"/>
              </w:rPr>
              <w:t xml:space="preserve">Infection protocols </w:t>
            </w:r>
            <w:proofErr w:type="gramStart"/>
            <w:r w:rsidRPr="005240E2">
              <w:rPr>
                <w:rFonts w:asciiTheme="minorHAnsi" w:hAnsiTheme="minorHAnsi" w:cstheme="minorHAnsi"/>
              </w:rPr>
              <w:t>lapse</w:t>
            </w:r>
            <w:proofErr w:type="gramEnd"/>
          </w:p>
          <w:p w14:paraId="6E4E2ABD" w14:textId="106B9648" w:rsidR="0048212D" w:rsidRPr="005240E2" w:rsidRDefault="00EF3039" w:rsidP="00B52B4C">
            <w:pPr>
              <w:pStyle w:val="ListParagraph"/>
              <w:numPr>
                <w:ilvl w:val="0"/>
                <w:numId w:val="10"/>
              </w:numPr>
              <w:ind w:left="209" w:hanging="209"/>
              <w:rPr>
                <w:rFonts w:asciiTheme="minorHAnsi" w:hAnsiTheme="minorHAnsi" w:cstheme="minorHAnsi"/>
              </w:rPr>
            </w:pPr>
            <w:r w:rsidRPr="005240E2">
              <w:rPr>
                <w:rFonts w:asciiTheme="minorHAnsi" w:hAnsiTheme="minorHAnsi" w:cstheme="minorHAnsi"/>
              </w:rPr>
              <w:t>Transmission at event</w:t>
            </w:r>
          </w:p>
        </w:tc>
        <w:tc>
          <w:tcPr>
            <w:tcW w:w="4658" w:type="dxa"/>
          </w:tcPr>
          <w:p w14:paraId="47CA911E" w14:textId="77777777" w:rsidR="0048212D" w:rsidRDefault="0048212D" w:rsidP="00C24122"/>
        </w:tc>
        <w:tc>
          <w:tcPr>
            <w:tcW w:w="629" w:type="dxa"/>
          </w:tcPr>
          <w:p w14:paraId="412DFA80" w14:textId="77777777" w:rsidR="0048212D" w:rsidRDefault="0048212D" w:rsidP="00417DDF"/>
        </w:tc>
        <w:tc>
          <w:tcPr>
            <w:tcW w:w="1235" w:type="dxa"/>
          </w:tcPr>
          <w:p w14:paraId="1BEFC8BC" w14:textId="77777777" w:rsidR="0048212D" w:rsidRDefault="0048212D" w:rsidP="00417DDF"/>
        </w:tc>
        <w:tc>
          <w:tcPr>
            <w:tcW w:w="2176" w:type="dxa"/>
          </w:tcPr>
          <w:p w14:paraId="58F48BAB" w14:textId="77777777" w:rsidR="0048212D" w:rsidRDefault="0048212D" w:rsidP="00417DDF"/>
        </w:tc>
        <w:tc>
          <w:tcPr>
            <w:tcW w:w="678" w:type="dxa"/>
          </w:tcPr>
          <w:p w14:paraId="389F01E1" w14:textId="77777777" w:rsidR="0048212D" w:rsidRDefault="0048212D" w:rsidP="00417DDF"/>
        </w:tc>
        <w:tc>
          <w:tcPr>
            <w:tcW w:w="1874" w:type="dxa"/>
          </w:tcPr>
          <w:p w14:paraId="4717D7A6" w14:textId="77777777" w:rsidR="0048212D" w:rsidRDefault="0048212D" w:rsidP="00C24122"/>
        </w:tc>
      </w:tr>
      <w:tr w:rsidR="006847DB" w14:paraId="2079EA96" w14:textId="77777777" w:rsidTr="003F1BCB">
        <w:tc>
          <w:tcPr>
            <w:tcW w:w="2240" w:type="dxa"/>
          </w:tcPr>
          <w:p w14:paraId="67039088" w14:textId="02E2C3E4" w:rsidR="0048212D" w:rsidRDefault="00ED13B0" w:rsidP="00C24122">
            <w:r>
              <w:t>Biological agents, needles, blood &amp; vomit</w:t>
            </w:r>
          </w:p>
        </w:tc>
        <w:tc>
          <w:tcPr>
            <w:tcW w:w="1820" w:type="dxa"/>
          </w:tcPr>
          <w:p w14:paraId="1026AA6E" w14:textId="77777777" w:rsidR="0048212D" w:rsidRPr="005240E2" w:rsidRDefault="00EF3039"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Needle stick injury</w:t>
            </w:r>
          </w:p>
          <w:p w14:paraId="0ECCA686" w14:textId="4941853C" w:rsidR="00EF3039" w:rsidRPr="005240E2" w:rsidRDefault="00EF3039"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Potential illness to public and staff</w:t>
            </w:r>
          </w:p>
        </w:tc>
        <w:tc>
          <w:tcPr>
            <w:tcW w:w="4658" w:type="dxa"/>
          </w:tcPr>
          <w:p w14:paraId="5C1D127C" w14:textId="77777777" w:rsidR="0048212D" w:rsidRDefault="0048212D" w:rsidP="00C24122"/>
        </w:tc>
        <w:tc>
          <w:tcPr>
            <w:tcW w:w="629" w:type="dxa"/>
          </w:tcPr>
          <w:p w14:paraId="625AF48A" w14:textId="77777777" w:rsidR="0048212D" w:rsidRDefault="0048212D" w:rsidP="00417DDF"/>
        </w:tc>
        <w:tc>
          <w:tcPr>
            <w:tcW w:w="1235" w:type="dxa"/>
          </w:tcPr>
          <w:p w14:paraId="566435A3" w14:textId="77777777" w:rsidR="0048212D" w:rsidRDefault="0048212D" w:rsidP="00417DDF"/>
        </w:tc>
        <w:tc>
          <w:tcPr>
            <w:tcW w:w="2176" w:type="dxa"/>
          </w:tcPr>
          <w:p w14:paraId="5D6A9072" w14:textId="77777777" w:rsidR="0048212D" w:rsidRDefault="0048212D" w:rsidP="00417DDF"/>
        </w:tc>
        <w:tc>
          <w:tcPr>
            <w:tcW w:w="678" w:type="dxa"/>
          </w:tcPr>
          <w:p w14:paraId="5C344446" w14:textId="77777777" w:rsidR="0048212D" w:rsidRDefault="0048212D" w:rsidP="00417DDF"/>
        </w:tc>
        <w:tc>
          <w:tcPr>
            <w:tcW w:w="1874" w:type="dxa"/>
          </w:tcPr>
          <w:p w14:paraId="5C2C099E" w14:textId="77777777" w:rsidR="0048212D" w:rsidRDefault="0048212D" w:rsidP="00C24122"/>
        </w:tc>
      </w:tr>
      <w:tr w:rsidR="009A51C5" w14:paraId="7274E7C1" w14:textId="77777777" w:rsidTr="003F1BCB">
        <w:tc>
          <w:tcPr>
            <w:tcW w:w="2240" w:type="dxa"/>
          </w:tcPr>
          <w:p w14:paraId="36E8718A" w14:textId="12EDD6FE" w:rsidR="0048212D" w:rsidRDefault="008F7790" w:rsidP="00C24122">
            <w:r>
              <w:t>Bomb threat</w:t>
            </w:r>
            <w:r w:rsidR="00EF3039">
              <w:t xml:space="preserve"> / terror threat</w:t>
            </w:r>
          </w:p>
        </w:tc>
        <w:tc>
          <w:tcPr>
            <w:tcW w:w="1820" w:type="dxa"/>
          </w:tcPr>
          <w:p w14:paraId="4E94FE11" w14:textId="77777777" w:rsidR="0048212D" w:rsidRPr="005240E2" w:rsidRDefault="00EF3039" w:rsidP="00B52B4C">
            <w:pPr>
              <w:pStyle w:val="ListParagraph"/>
              <w:numPr>
                <w:ilvl w:val="0"/>
                <w:numId w:val="11"/>
              </w:numPr>
              <w:ind w:left="209" w:hanging="238"/>
              <w:rPr>
                <w:rFonts w:asciiTheme="minorHAnsi" w:hAnsiTheme="minorHAnsi" w:cstheme="minorHAnsi"/>
              </w:rPr>
            </w:pPr>
            <w:r w:rsidRPr="005240E2">
              <w:rPr>
                <w:rFonts w:asciiTheme="minorHAnsi" w:hAnsiTheme="minorHAnsi" w:cstheme="minorHAnsi"/>
              </w:rPr>
              <w:t>Trauma and injury</w:t>
            </w:r>
          </w:p>
          <w:p w14:paraId="7DF49AD0" w14:textId="77777777" w:rsidR="00EF3039" w:rsidRPr="005240E2" w:rsidRDefault="00EF3039" w:rsidP="00B52B4C">
            <w:pPr>
              <w:pStyle w:val="ListParagraph"/>
              <w:numPr>
                <w:ilvl w:val="0"/>
                <w:numId w:val="11"/>
              </w:numPr>
              <w:ind w:left="209" w:hanging="238"/>
              <w:rPr>
                <w:rFonts w:asciiTheme="minorHAnsi" w:hAnsiTheme="minorHAnsi" w:cstheme="minorHAnsi"/>
              </w:rPr>
            </w:pPr>
            <w:r w:rsidRPr="005240E2">
              <w:rPr>
                <w:rFonts w:asciiTheme="minorHAnsi" w:hAnsiTheme="minorHAnsi" w:cstheme="minorHAnsi"/>
              </w:rPr>
              <w:t>Panic</w:t>
            </w:r>
          </w:p>
          <w:p w14:paraId="0E587DE6" w14:textId="09FF499F" w:rsidR="00EF3039" w:rsidRPr="005240E2" w:rsidRDefault="00EF3039" w:rsidP="00B52B4C">
            <w:pPr>
              <w:pStyle w:val="ListParagraph"/>
              <w:numPr>
                <w:ilvl w:val="0"/>
                <w:numId w:val="11"/>
              </w:numPr>
              <w:ind w:left="209" w:hanging="238"/>
              <w:rPr>
                <w:rFonts w:asciiTheme="minorHAnsi" w:hAnsiTheme="minorHAnsi" w:cstheme="minorHAnsi"/>
              </w:rPr>
            </w:pPr>
            <w:r w:rsidRPr="005240E2">
              <w:rPr>
                <w:rFonts w:asciiTheme="minorHAnsi" w:hAnsiTheme="minorHAnsi" w:cstheme="minorHAnsi"/>
              </w:rPr>
              <w:t>Death</w:t>
            </w:r>
          </w:p>
        </w:tc>
        <w:tc>
          <w:tcPr>
            <w:tcW w:w="4658" w:type="dxa"/>
          </w:tcPr>
          <w:p w14:paraId="73E28DF5" w14:textId="77777777" w:rsidR="0048212D" w:rsidRDefault="0048212D" w:rsidP="00C24122"/>
        </w:tc>
        <w:tc>
          <w:tcPr>
            <w:tcW w:w="629" w:type="dxa"/>
          </w:tcPr>
          <w:p w14:paraId="556CF30D" w14:textId="77777777" w:rsidR="0048212D" w:rsidRDefault="0048212D" w:rsidP="00417DDF"/>
        </w:tc>
        <w:tc>
          <w:tcPr>
            <w:tcW w:w="1235" w:type="dxa"/>
          </w:tcPr>
          <w:p w14:paraId="4FB52E16" w14:textId="77777777" w:rsidR="0048212D" w:rsidRDefault="0048212D" w:rsidP="00417DDF"/>
        </w:tc>
        <w:tc>
          <w:tcPr>
            <w:tcW w:w="2176" w:type="dxa"/>
          </w:tcPr>
          <w:p w14:paraId="74B5DF33" w14:textId="77777777" w:rsidR="0048212D" w:rsidRDefault="0048212D" w:rsidP="00417DDF"/>
        </w:tc>
        <w:tc>
          <w:tcPr>
            <w:tcW w:w="678" w:type="dxa"/>
          </w:tcPr>
          <w:p w14:paraId="0040A63C" w14:textId="77777777" w:rsidR="0048212D" w:rsidRDefault="0048212D" w:rsidP="00417DDF"/>
        </w:tc>
        <w:tc>
          <w:tcPr>
            <w:tcW w:w="1874" w:type="dxa"/>
          </w:tcPr>
          <w:p w14:paraId="4B360544" w14:textId="77777777" w:rsidR="0048212D" w:rsidRDefault="0048212D" w:rsidP="00C24122"/>
        </w:tc>
      </w:tr>
      <w:tr w:rsidR="009A51C5" w14:paraId="171E6A02" w14:textId="77777777" w:rsidTr="003F1BCB">
        <w:tc>
          <w:tcPr>
            <w:tcW w:w="2240" w:type="dxa"/>
          </w:tcPr>
          <w:p w14:paraId="72A7E3A9" w14:textId="75E0EAE5" w:rsidR="0048212D" w:rsidRDefault="008F7790" w:rsidP="00C24122">
            <w:r>
              <w:lastRenderedPageBreak/>
              <w:t>Broken glass</w:t>
            </w:r>
          </w:p>
        </w:tc>
        <w:tc>
          <w:tcPr>
            <w:tcW w:w="1820" w:type="dxa"/>
          </w:tcPr>
          <w:p w14:paraId="2DD5C9A0" w14:textId="60D4E030" w:rsidR="0048212D" w:rsidRPr="005240E2" w:rsidRDefault="00055003" w:rsidP="00B52B4C">
            <w:pPr>
              <w:pStyle w:val="ListParagraph"/>
              <w:numPr>
                <w:ilvl w:val="0"/>
                <w:numId w:val="11"/>
              </w:numPr>
              <w:ind w:left="209" w:hanging="238"/>
              <w:rPr>
                <w:rFonts w:asciiTheme="minorHAnsi" w:hAnsiTheme="minorHAnsi" w:cstheme="minorHAnsi"/>
              </w:rPr>
            </w:pPr>
            <w:r w:rsidRPr="005240E2">
              <w:rPr>
                <w:rFonts w:asciiTheme="minorHAnsi" w:hAnsiTheme="minorHAnsi" w:cstheme="minorHAnsi"/>
              </w:rPr>
              <w:t>Potential cuts &amp; lacerations to patrons and staff</w:t>
            </w:r>
          </w:p>
        </w:tc>
        <w:tc>
          <w:tcPr>
            <w:tcW w:w="4658" w:type="dxa"/>
          </w:tcPr>
          <w:p w14:paraId="7DA4C315" w14:textId="77777777" w:rsidR="0048212D" w:rsidRDefault="0048212D" w:rsidP="00C24122"/>
        </w:tc>
        <w:tc>
          <w:tcPr>
            <w:tcW w:w="629" w:type="dxa"/>
          </w:tcPr>
          <w:p w14:paraId="34DCF32B" w14:textId="77777777" w:rsidR="0048212D" w:rsidRDefault="0048212D" w:rsidP="00417DDF"/>
        </w:tc>
        <w:tc>
          <w:tcPr>
            <w:tcW w:w="1235" w:type="dxa"/>
          </w:tcPr>
          <w:p w14:paraId="1B6979E3" w14:textId="77777777" w:rsidR="0048212D" w:rsidRDefault="0048212D" w:rsidP="00417DDF"/>
        </w:tc>
        <w:tc>
          <w:tcPr>
            <w:tcW w:w="2176" w:type="dxa"/>
          </w:tcPr>
          <w:p w14:paraId="3875B4F5" w14:textId="77777777" w:rsidR="0048212D" w:rsidRDefault="0048212D" w:rsidP="00417DDF"/>
        </w:tc>
        <w:tc>
          <w:tcPr>
            <w:tcW w:w="678" w:type="dxa"/>
          </w:tcPr>
          <w:p w14:paraId="16ABFD63" w14:textId="77777777" w:rsidR="0048212D" w:rsidRDefault="0048212D" w:rsidP="00417DDF"/>
        </w:tc>
        <w:tc>
          <w:tcPr>
            <w:tcW w:w="1874" w:type="dxa"/>
          </w:tcPr>
          <w:p w14:paraId="5F248565" w14:textId="77777777" w:rsidR="0048212D" w:rsidRDefault="0048212D" w:rsidP="00C24122"/>
        </w:tc>
      </w:tr>
      <w:tr w:rsidR="006847DB" w14:paraId="4AB4FAD9" w14:textId="77777777" w:rsidTr="003F1BCB">
        <w:tc>
          <w:tcPr>
            <w:tcW w:w="2240" w:type="dxa"/>
          </w:tcPr>
          <w:p w14:paraId="70724DD4" w14:textId="34DE0860" w:rsidR="008F7790" w:rsidRDefault="008F7790" w:rsidP="00C24122">
            <w:r>
              <w:t>Civil disturbance</w:t>
            </w:r>
          </w:p>
        </w:tc>
        <w:tc>
          <w:tcPr>
            <w:tcW w:w="1820" w:type="dxa"/>
          </w:tcPr>
          <w:p w14:paraId="6C20BAEB" w14:textId="21151CE0" w:rsidR="008F7790" w:rsidRPr="005240E2" w:rsidRDefault="00055003" w:rsidP="00B52B4C">
            <w:pPr>
              <w:pStyle w:val="ListParagraph"/>
              <w:numPr>
                <w:ilvl w:val="0"/>
                <w:numId w:val="11"/>
              </w:numPr>
              <w:ind w:left="209" w:hanging="283"/>
              <w:rPr>
                <w:rFonts w:asciiTheme="minorHAnsi" w:hAnsiTheme="minorHAnsi" w:cstheme="minorHAnsi"/>
              </w:rPr>
            </w:pPr>
            <w:r w:rsidRPr="005240E2">
              <w:rPr>
                <w:rFonts w:asciiTheme="minorHAnsi" w:hAnsiTheme="minorHAnsi" w:cstheme="minorHAnsi"/>
              </w:rPr>
              <w:t>Injury to staff &amp; public</w:t>
            </w:r>
          </w:p>
        </w:tc>
        <w:tc>
          <w:tcPr>
            <w:tcW w:w="4658" w:type="dxa"/>
          </w:tcPr>
          <w:p w14:paraId="3EAFC1C8" w14:textId="77777777" w:rsidR="008F7790" w:rsidRDefault="008F7790" w:rsidP="00C24122"/>
        </w:tc>
        <w:tc>
          <w:tcPr>
            <w:tcW w:w="629" w:type="dxa"/>
          </w:tcPr>
          <w:p w14:paraId="77A9EB99" w14:textId="77777777" w:rsidR="008F7790" w:rsidRDefault="008F7790" w:rsidP="00417DDF"/>
        </w:tc>
        <w:tc>
          <w:tcPr>
            <w:tcW w:w="1235" w:type="dxa"/>
          </w:tcPr>
          <w:p w14:paraId="4CC03388" w14:textId="77777777" w:rsidR="008F7790" w:rsidRDefault="008F7790" w:rsidP="00417DDF"/>
        </w:tc>
        <w:tc>
          <w:tcPr>
            <w:tcW w:w="2176" w:type="dxa"/>
          </w:tcPr>
          <w:p w14:paraId="0485D86E" w14:textId="77777777" w:rsidR="008F7790" w:rsidRDefault="008F7790" w:rsidP="00417DDF"/>
        </w:tc>
        <w:tc>
          <w:tcPr>
            <w:tcW w:w="678" w:type="dxa"/>
          </w:tcPr>
          <w:p w14:paraId="1DCC9648" w14:textId="77777777" w:rsidR="008F7790" w:rsidRDefault="008F7790" w:rsidP="00417DDF"/>
        </w:tc>
        <w:tc>
          <w:tcPr>
            <w:tcW w:w="1874" w:type="dxa"/>
          </w:tcPr>
          <w:p w14:paraId="4CAE02F9" w14:textId="77777777" w:rsidR="008F7790" w:rsidRDefault="008F7790" w:rsidP="00C24122"/>
        </w:tc>
      </w:tr>
      <w:tr w:rsidR="006847DB" w14:paraId="13493A5A" w14:textId="77777777" w:rsidTr="003F1BCB">
        <w:tc>
          <w:tcPr>
            <w:tcW w:w="2240" w:type="dxa"/>
          </w:tcPr>
          <w:p w14:paraId="2398B69F" w14:textId="69873899" w:rsidR="008F7790" w:rsidRDefault="008F7790" w:rsidP="00C24122">
            <w:r>
              <w:t>Contributory neighbouring events in and around site</w:t>
            </w:r>
          </w:p>
        </w:tc>
        <w:tc>
          <w:tcPr>
            <w:tcW w:w="1820" w:type="dxa"/>
          </w:tcPr>
          <w:p w14:paraId="34A2C95B" w14:textId="7F535C13" w:rsidR="008F7790" w:rsidRPr="005240E2" w:rsidRDefault="00055003" w:rsidP="00B52B4C">
            <w:pPr>
              <w:pStyle w:val="ListParagraph"/>
              <w:numPr>
                <w:ilvl w:val="0"/>
                <w:numId w:val="11"/>
              </w:numPr>
              <w:ind w:left="209" w:hanging="268"/>
              <w:rPr>
                <w:rFonts w:asciiTheme="minorHAnsi" w:hAnsiTheme="minorHAnsi" w:cstheme="minorHAnsi"/>
              </w:rPr>
            </w:pPr>
            <w:r w:rsidRPr="005240E2">
              <w:rPr>
                <w:rFonts w:asciiTheme="minorHAnsi" w:hAnsiTheme="minorHAnsi" w:cstheme="minorHAnsi"/>
              </w:rPr>
              <w:t>Overcrowding of event accesses and egress</w:t>
            </w:r>
          </w:p>
        </w:tc>
        <w:tc>
          <w:tcPr>
            <w:tcW w:w="4658" w:type="dxa"/>
          </w:tcPr>
          <w:p w14:paraId="6413687F" w14:textId="77777777" w:rsidR="008F7790" w:rsidRDefault="008F7790" w:rsidP="00C24122"/>
        </w:tc>
        <w:tc>
          <w:tcPr>
            <w:tcW w:w="629" w:type="dxa"/>
          </w:tcPr>
          <w:p w14:paraId="579CB211" w14:textId="77777777" w:rsidR="008F7790" w:rsidRDefault="008F7790" w:rsidP="00417DDF"/>
        </w:tc>
        <w:tc>
          <w:tcPr>
            <w:tcW w:w="1235" w:type="dxa"/>
          </w:tcPr>
          <w:p w14:paraId="31681F87" w14:textId="77777777" w:rsidR="008F7790" w:rsidRDefault="008F7790" w:rsidP="00417DDF"/>
        </w:tc>
        <w:tc>
          <w:tcPr>
            <w:tcW w:w="2176" w:type="dxa"/>
          </w:tcPr>
          <w:p w14:paraId="028E405C" w14:textId="77777777" w:rsidR="008F7790" w:rsidRDefault="008F7790" w:rsidP="00417DDF"/>
        </w:tc>
        <w:tc>
          <w:tcPr>
            <w:tcW w:w="678" w:type="dxa"/>
          </w:tcPr>
          <w:p w14:paraId="2647B362" w14:textId="77777777" w:rsidR="008F7790" w:rsidRDefault="008F7790" w:rsidP="00417DDF"/>
        </w:tc>
        <w:tc>
          <w:tcPr>
            <w:tcW w:w="1874" w:type="dxa"/>
          </w:tcPr>
          <w:p w14:paraId="27B985A8" w14:textId="77777777" w:rsidR="008F7790" w:rsidRDefault="008F7790" w:rsidP="00C24122"/>
        </w:tc>
      </w:tr>
      <w:tr w:rsidR="006847DB" w14:paraId="09B2C8C6" w14:textId="77777777" w:rsidTr="003F1BCB">
        <w:tc>
          <w:tcPr>
            <w:tcW w:w="2240" w:type="dxa"/>
          </w:tcPr>
          <w:p w14:paraId="6741BA6B" w14:textId="5810BC2D" w:rsidR="008F7790" w:rsidRDefault="008F7790" w:rsidP="00C24122">
            <w:r>
              <w:t>Disasters</w:t>
            </w:r>
          </w:p>
        </w:tc>
        <w:tc>
          <w:tcPr>
            <w:tcW w:w="1820" w:type="dxa"/>
          </w:tcPr>
          <w:p w14:paraId="5F99796E" w14:textId="1D213CC8" w:rsidR="008F7790" w:rsidRPr="005240E2" w:rsidRDefault="00055003"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Potential injury to staff and Public</w:t>
            </w:r>
          </w:p>
        </w:tc>
        <w:tc>
          <w:tcPr>
            <w:tcW w:w="4658" w:type="dxa"/>
          </w:tcPr>
          <w:p w14:paraId="1DD453A5" w14:textId="77777777" w:rsidR="008F7790" w:rsidRDefault="008F7790" w:rsidP="00C24122"/>
        </w:tc>
        <w:tc>
          <w:tcPr>
            <w:tcW w:w="629" w:type="dxa"/>
          </w:tcPr>
          <w:p w14:paraId="75999CE2" w14:textId="77777777" w:rsidR="008F7790" w:rsidRDefault="008F7790" w:rsidP="00417DDF"/>
        </w:tc>
        <w:tc>
          <w:tcPr>
            <w:tcW w:w="1235" w:type="dxa"/>
          </w:tcPr>
          <w:p w14:paraId="21246FEE" w14:textId="77777777" w:rsidR="008F7790" w:rsidRDefault="008F7790" w:rsidP="00417DDF"/>
        </w:tc>
        <w:tc>
          <w:tcPr>
            <w:tcW w:w="2176" w:type="dxa"/>
          </w:tcPr>
          <w:p w14:paraId="0DE6D19C" w14:textId="77777777" w:rsidR="008F7790" w:rsidRDefault="008F7790" w:rsidP="00417DDF"/>
        </w:tc>
        <w:tc>
          <w:tcPr>
            <w:tcW w:w="678" w:type="dxa"/>
          </w:tcPr>
          <w:p w14:paraId="6B040079" w14:textId="77777777" w:rsidR="008F7790" w:rsidRDefault="008F7790" w:rsidP="00417DDF"/>
        </w:tc>
        <w:tc>
          <w:tcPr>
            <w:tcW w:w="1874" w:type="dxa"/>
          </w:tcPr>
          <w:p w14:paraId="139301A5" w14:textId="77777777" w:rsidR="008F7790" w:rsidRDefault="008F7790" w:rsidP="00C24122"/>
        </w:tc>
      </w:tr>
      <w:tr w:rsidR="006847DB" w14:paraId="1B50D137" w14:textId="77777777" w:rsidTr="003F1BCB">
        <w:tc>
          <w:tcPr>
            <w:tcW w:w="2240" w:type="dxa"/>
          </w:tcPr>
          <w:p w14:paraId="31ABDE92" w14:textId="77777777" w:rsidR="006D300E" w:rsidRDefault="006D300E" w:rsidP="000113D7">
            <w:r>
              <w:t>Emergency Management</w:t>
            </w:r>
          </w:p>
        </w:tc>
        <w:tc>
          <w:tcPr>
            <w:tcW w:w="1820" w:type="dxa"/>
          </w:tcPr>
          <w:p w14:paraId="29866201" w14:textId="77777777" w:rsidR="006D300E" w:rsidRPr="005240E2" w:rsidRDefault="006D300E"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Panic</w:t>
            </w:r>
          </w:p>
          <w:p w14:paraId="236A8779" w14:textId="77777777" w:rsidR="006D300E" w:rsidRPr="005240E2" w:rsidRDefault="006D300E"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Anxiety</w:t>
            </w:r>
          </w:p>
          <w:p w14:paraId="48DBEEE5" w14:textId="77777777" w:rsidR="006D300E" w:rsidRPr="005240E2" w:rsidRDefault="006D300E"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Bodily injury</w:t>
            </w:r>
          </w:p>
          <w:p w14:paraId="38689B09" w14:textId="77777777" w:rsidR="006D300E" w:rsidRPr="005240E2" w:rsidRDefault="006D300E" w:rsidP="00B52B4C">
            <w:pPr>
              <w:pStyle w:val="ListParagraph"/>
              <w:numPr>
                <w:ilvl w:val="0"/>
                <w:numId w:val="11"/>
              </w:numPr>
              <w:ind w:left="209" w:hanging="209"/>
              <w:rPr>
                <w:rFonts w:asciiTheme="minorHAnsi" w:hAnsiTheme="minorHAnsi" w:cstheme="minorHAnsi"/>
              </w:rPr>
            </w:pPr>
            <w:r w:rsidRPr="005240E2">
              <w:rPr>
                <w:rFonts w:asciiTheme="minorHAnsi" w:hAnsiTheme="minorHAnsi" w:cstheme="minorHAnsi"/>
              </w:rPr>
              <w:t>Delays</w:t>
            </w:r>
          </w:p>
        </w:tc>
        <w:tc>
          <w:tcPr>
            <w:tcW w:w="4658" w:type="dxa"/>
          </w:tcPr>
          <w:p w14:paraId="20108BED" w14:textId="77777777" w:rsidR="006D300E" w:rsidRDefault="006D300E" w:rsidP="000113D7"/>
        </w:tc>
        <w:tc>
          <w:tcPr>
            <w:tcW w:w="629" w:type="dxa"/>
          </w:tcPr>
          <w:p w14:paraId="35D4CCE7" w14:textId="77777777" w:rsidR="006D300E" w:rsidRDefault="006D300E" w:rsidP="00417DDF"/>
        </w:tc>
        <w:tc>
          <w:tcPr>
            <w:tcW w:w="1235" w:type="dxa"/>
          </w:tcPr>
          <w:p w14:paraId="3FC59089" w14:textId="77777777" w:rsidR="006D300E" w:rsidRDefault="006D300E" w:rsidP="00417DDF"/>
        </w:tc>
        <w:tc>
          <w:tcPr>
            <w:tcW w:w="2176" w:type="dxa"/>
          </w:tcPr>
          <w:p w14:paraId="1946B0B6" w14:textId="77777777" w:rsidR="006D300E" w:rsidRDefault="006D300E" w:rsidP="00417DDF"/>
        </w:tc>
        <w:tc>
          <w:tcPr>
            <w:tcW w:w="678" w:type="dxa"/>
          </w:tcPr>
          <w:p w14:paraId="47F600E5" w14:textId="77777777" w:rsidR="006D300E" w:rsidRDefault="006D300E" w:rsidP="00417DDF"/>
        </w:tc>
        <w:tc>
          <w:tcPr>
            <w:tcW w:w="1874" w:type="dxa"/>
          </w:tcPr>
          <w:p w14:paraId="438D35AC" w14:textId="77777777" w:rsidR="006D300E" w:rsidRDefault="006D300E" w:rsidP="000113D7"/>
        </w:tc>
      </w:tr>
      <w:tr w:rsidR="006847DB" w14:paraId="0DB02040" w14:textId="77777777" w:rsidTr="003F1BCB">
        <w:tc>
          <w:tcPr>
            <w:tcW w:w="2240" w:type="dxa"/>
          </w:tcPr>
          <w:p w14:paraId="45AA2BC5" w14:textId="7DC1E059" w:rsidR="008F7790" w:rsidRDefault="008F7790" w:rsidP="00C24122">
            <w:r>
              <w:t>External emergency/ Redirection of resources</w:t>
            </w:r>
          </w:p>
        </w:tc>
        <w:tc>
          <w:tcPr>
            <w:tcW w:w="1820" w:type="dxa"/>
          </w:tcPr>
          <w:p w14:paraId="2C5E03F4" w14:textId="47A14649" w:rsidR="008F7790" w:rsidRPr="005240E2" w:rsidRDefault="00055003" w:rsidP="00B52B4C">
            <w:pPr>
              <w:pStyle w:val="ListParagraph"/>
              <w:numPr>
                <w:ilvl w:val="0"/>
                <w:numId w:val="12"/>
              </w:numPr>
              <w:ind w:left="209" w:hanging="209"/>
              <w:rPr>
                <w:rFonts w:asciiTheme="minorHAnsi" w:hAnsiTheme="minorHAnsi" w:cstheme="minorHAnsi"/>
              </w:rPr>
            </w:pPr>
            <w:r w:rsidRPr="005240E2">
              <w:rPr>
                <w:rFonts w:asciiTheme="minorHAnsi" w:hAnsiTheme="minorHAnsi" w:cstheme="minorHAnsi"/>
              </w:rPr>
              <w:t>Potential injury to staff and public</w:t>
            </w:r>
          </w:p>
        </w:tc>
        <w:tc>
          <w:tcPr>
            <w:tcW w:w="4658" w:type="dxa"/>
          </w:tcPr>
          <w:p w14:paraId="2DCA63E2" w14:textId="77777777" w:rsidR="008F7790" w:rsidRDefault="008F7790" w:rsidP="00C24122"/>
        </w:tc>
        <w:tc>
          <w:tcPr>
            <w:tcW w:w="629" w:type="dxa"/>
          </w:tcPr>
          <w:p w14:paraId="4866B070" w14:textId="77777777" w:rsidR="008F7790" w:rsidRDefault="008F7790" w:rsidP="00417DDF"/>
        </w:tc>
        <w:tc>
          <w:tcPr>
            <w:tcW w:w="1235" w:type="dxa"/>
          </w:tcPr>
          <w:p w14:paraId="268BA2A3" w14:textId="77777777" w:rsidR="008F7790" w:rsidRDefault="008F7790" w:rsidP="00417DDF"/>
        </w:tc>
        <w:tc>
          <w:tcPr>
            <w:tcW w:w="2176" w:type="dxa"/>
          </w:tcPr>
          <w:p w14:paraId="55EB1AE9" w14:textId="77777777" w:rsidR="008F7790" w:rsidRDefault="008F7790" w:rsidP="00417DDF"/>
        </w:tc>
        <w:tc>
          <w:tcPr>
            <w:tcW w:w="678" w:type="dxa"/>
          </w:tcPr>
          <w:p w14:paraId="3774325D" w14:textId="77777777" w:rsidR="008F7790" w:rsidRDefault="008F7790" w:rsidP="00417DDF"/>
        </w:tc>
        <w:tc>
          <w:tcPr>
            <w:tcW w:w="1874" w:type="dxa"/>
          </w:tcPr>
          <w:p w14:paraId="7FBCEBD4" w14:textId="77777777" w:rsidR="008F7790" w:rsidRDefault="008F7790" w:rsidP="00C24122"/>
        </w:tc>
      </w:tr>
      <w:tr w:rsidR="006847DB" w14:paraId="23423B0E" w14:textId="77777777" w:rsidTr="003F1BCB">
        <w:tc>
          <w:tcPr>
            <w:tcW w:w="2240" w:type="dxa"/>
          </w:tcPr>
          <w:p w14:paraId="432D16BB" w14:textId="77777777" w:rsidR="008F7790" w:rsidRDefault="008F7790" w:rsidP="00C24122">
            <w:r>
              <w:t>Fire</w:t>
            </w:r>
          </w:p>
          <w:p w14:paraId="0C064D50" w14:textId="77777777" w:rsidR="008F7790" w:rsidRDefault="008F7790" w:rsidP="00C24122">
            <w:r>
              <w:t>Cooking</w:t>
            </w:r>
          </w:p>
          <w:p w14:paraId="3D05EC82" w14:textId="77777777" w:rsidR="008F7790" w:rsidRDefault="008F7790" w:rsidP="00C24122">
            <w:r>
              <w:t>Naked flame</w:t>
            </w:r>
          </w:p>
          <w:p w14:paraId="010F430E" w14:textId="6BE308AD" w:rsidR="008F7790" w:rsidRDefault="008F7790" w:rsidP="00C24122">
            <w:r>
              <w:t>Hot surfaces</w:t>
            </w:r>
          </w:p>
        </w:tc>
        <w:tc>
          <w:tcPr>
            <w:tcW w:w="1820" w:type="dxa"/>
          </w:tcPr>
          <w:p w14:paraId="7398E38E" w14:textId="77777777" w:rsidR="008F7790" w:rsidRPr="005240E2" w:rsidRDefault="00055003" w:rsidP="00055003">
            <w:pPr>
              <w:pStyle w:val="ListParagraph"/>
              <w:numPr>
                <w:ilvl w:val="0"/>
                <w:numId w:val="3"/>
              </w:numPr>
              <w:ind w:left="179" w:hanging="179"/>
              <w:rPr>
                <w:rFonts w:asciiTheme="minorHAnsi" w:hAnsiTheme="minorHAnsi" w:cstheme="minorHAnsi"/>
              </w:rPr>
            </w:pPr>
            <w:r w:rsidRPr="005240E2">
              <w:rPr>
                <w:rFonts w:asciiTheme="minorHAnsi" w:hAnsiTheme="minorHAnsi" w:cstheme="minorHAnsi"/>
              </w:rPr>
              <w:t xml:space="preserve">Burn </w:t>
            </w:r>
            <w:proofErr w:type="gramStart"/>
            <w:r w:rsidRPr="005240E2">
              <w:rPr>
                <w:rFonts w:asciiTheme="minorHAnsi" w:hAnsiTheme="minorHAnsi" w:cstheme="minorHAnsi"/>
              </w:rPr>
              <w:t>injury</w:t>
            </w:r>
            <w:proofErr w:type="gramEnd"/>
          </w:p>
          <w:p w14:paraId="6DFD6BD6" w14:textId="77777777" w:rsidR="00055003" w:rsidRPr="005240E2" w:rsidRDefault="00055003" w:rsidP="00055003">
            <w:pPr>
              <w:pStyle w:val="ListParagraph"/>
              <w:numPr>
                <w:ilvl w:val="0"/>
                <w:numId w:val="3"/>
              </w:numPr>
              <w:ind w:left="179" w:hanging="179"/>
              <w:rPr>
                <w:rFonts w:asciiTheme="minorHAnsi" w:hAnsiTheme="minorHAnsi" w:cstheme="minorHAnsi"/>
              </w:rPr>
            </w:pPr>
            <w:r w:rsidRPr="005240E2">
              <w:rPr>
                <w:rFonts w:asciiTheme="minorHAnsi" w:hAnsiTheme="minorHAnsi" w:cstheme="minorHAnsi"/>
              </w:rPr>
              <w:t xml:space="preserve">Loss if fire breaks </w:t>
            </w:r>
            <w:proofErr w:type="gramStart"/>
            <w:r w:rsidRPr="005240E2">
              <w:rPr>
                <w:rFonts w:asciiTheme="minorHAnsi" w:hAnsiTheme="minorHAnsi" w:cstheme="minorHAnsi"/>
              </w:rPr>
              <w:t>out</w:t>
            </w:r>
            <w:proofErr w:type="gramEnd"/>
          </w:p>
          <w:p w14:paraId="418C15C6" w14:textId="3B377BE3" w:rsidR="00055003" w:rsidRPr="005240E2" w:rsidRDefault="00055003" w:rsidP="00055003">
            <w:pPr>
              <w:pStyle w:val="ListParagraph"/>
              <w:numPr>
                <w:ilvl w:val="0"/>
                <w:numId w:val="3"/>
              </w:numPr>
              <w:ind w:left="179" w:hanging="179"/>
              <w:rPr>
                <w:rFonts w:asciiTheme="minorHAnsi" w:hAnsiTheme="minorHAnsi" w:cstheme="minorHAnsi"/>
              </w:rPr>
            </w:pPr>
            <w:r w:rsidRPr="005240E2">
              <w:rPr>
                <w:rFonts w:asciiTheme="minorHAnsi" w:hAnsiTheme="minorHAnsi" w:cstheme="minorHAnsi"/>
              </w:rPr>
              <w:t>Grass fire</w:t>
            </w:r>
          </w:p>
        </w:tc>
        <w:tc>
          <w:tcPr>
            <w:tcW w:w="4658" w:type="dxa"/>
          </w:tcPr>
          <w:p w14:paraId="362C34C8" w14:textId="77777777" w:rsidR="008F7790" w:rsidRDefault="008F7790" w:rsidP="00C24122"/>
        </w:tc>
        <w:tc>
          <w:tcPr>
            <w:tcW w:w="629" w:type="dxa"/>
          </w:tcPr>
          <w:p w14:paraId="58F1B884" w14:textId="77777777" w:rsidR="008F7790" w:rsidRDefault="008F7790" w:rsidP="00417DDF"/>
        </w:tc>
        <w:tc>
          <w:tcPr>
            <w:tcW w:w="1235" w:type="dxa"/>
          </w:tcPr>
          <w:p w14:paraId="4C409451" w14:textId="77777777" w:rsidR="008F7790" w:rsidRDefault="008F7790" w:rsidP="00417DDF"/>
        </w:tc>
        <w:tc>
          <w:tcPr>
            <w:tcW w:w="2176" w:type="dxa"/>
          </w:tcPr>
          <w:p w14:paraId="6486C4A2" w14:textId="77777777" w:rsidR="008F7790" w:rsidRDefault="008F7790" w:rsidP="00417DDF"/>
        </w:tc>
        <w:tc>
          <w:tcPr>
            <w:tcW w:w="678" w:type="dxa"/>
          </w:tcPr>
          <w:p w14:paraId="2132798F" w14:textId="77777777" w:rsidR="008F7790" w:rsidRDefault="008F7790" w:rsidP="00417DDF"/>
        </w:tc>
        <w:tc>
          <w:tcPr>
            <w:tcW w:w="1874" w:type="dxa"/>
          </w:tcPr>
          <w:p w14:paraId="286E1C59" w14:textId="77777777" w:rsidR="008F7790" w:rsidRDefault="008F7790" w:rsidP="00C24122"/>
        </w:tc>
      </w:tr>
      <w:tr w:rsidR="006847DB" w14:paraId="13C75CDB" w14:textId="77777777" w:rsidTr="003F1BCB">
        <w:tc>
          <w:tcPr>
            <w:tcW w:w="2240" w:type="dxa"/>
          </w:tcPr>
          <w:p w14:paraId="59F214DD" w14:textId="1058DEAD" w:rsidR="008F7790" w:rsidRDefault="008F7790" w:rsidP="00C24122">
            <w:r>
              <w:t>Fireworks</w:t>
            </w:r>
          </w:p>
        </w:tc>
        <w:tc>
          <w:tcPr>
            <w:tcW w:w="1820" w:type="dxa"/>
          </w:tcPr>
          <w:p w14:paraId="37174258" w14:textId="4E72A994" w:rsidR="008F7790" w:rsidRPr="005240E2" w:rsidRDefault="00055003" w:rsidP="005240E2">
            <w:pPr>
              <w:pStyle w:val="ListParagraph"/>
              <w:numPr>
                <w:ilvl w:val="0"/>
                <w:numId w:val="13"/>
              </w:numPr>
              <w:ind w:left="224" w:hanging="224"/>
              <w:rPr>
                <w:rFonts w:asciiTheme="minorHAnsi" w:hAnsiTheme="minorHAnsi" w:cstheme="minorHAnsi"/>
              </w:rPr>
            </w:pPr>
            <w:r w:rsidRPr="005240E2">
              <w:rPr>
                <w:rFonts w:asciiTheme="minorHAnsi" w:hAnsiTheme="minorHAnsi" w:cstheme="minorHAnsi"/>
              </w:rPr>
              <w:t xml:space="preserve">Misfire, hot </w:t>
            </w:r>
            <w:proofErr w:type="gramStart"/>
            <w:r w:rsidRPr="005240E2">
              <w:rPr>
                <w:rFonts w:asciiTheme="minorHAnsi" w:hAnsiTheme="minorHAnsi" w:cstheme="minorHAnsi"/>
              </w:rPr>
              <w:t>sparks</w:t>
            </w:r>
            <w:proofErr w:type="gramEnd"/>
            <w:r w:rsidRPr="005240E2">
              <w:rPr>
                <w:rFonts w:asciiTheme="minorHAnsi" w:hAnsiTheme="minorHAnsi" w:cstheme="minorHAnsi"/>
              </w:rPr>
              <w:t xml:space="preserve"> or fallout in crowd causing burns &amp; panic</w:t>
            </w:r>
          </w:p>
        </w:tc>
        <w:tc>
          <w:tcPr>
            <w:tcW w:w="4658" w:type="dxa"/>
          </w:tcPr>
          <w:p w14:paraId="1258FE91" w14:textId="77777777" w:rsidR="008F7790" w:rsidRDefault="008F7790" w:rsidP="00C24122"/>
        </w:tc>
        <w:tc>
          <w:tcPr>
            <w:tcW w:w="629" w:type="dxa"/>
          </w:tcPr>
          <w:p w14:paraId="7B2AB6EC" w14:textId="77777777" w:rsidR="008F7790" w:rsidRDefault="008F7790" w:rsidP="00417DDF"/>
        </w:tc>
        <w:tc>
          <w:tcPr>
            <w:tcW w:w="1235" w:type="dxa"/>
          </w:tcPr>
          <w:p w14:paraId="30B8690E" w14:textId="77777777" w:rsidR="008F7790" w:rsidRDefault="008F7790" w:rsidP="00417DDF"/>
        </w:tc>
        <w:tc>
          <w:tcPr>
            <w:tcW w:w="2176" w:type="dxa"/>
          </w:tcPr>
          <w:p w14:paraId="2DA31887" w14:textId="77777777" w:rsidR="008F7790" w:rsidRDefault="008F7790" w:rsidP="00417DDF"/>
        </w:tc>
        <w:tc>
          <w:tcPr>
            <w:tcW w:w="678" w:type="dxa"/>
          </w:tcPr>
          <w:p w14:paraId="64F0AFBC" w14:textId="77777777" w:rsidR="008F7790" w:rsidRDefault="008F7790" w:rsidP="00417DDF"/>
        </w:tc>
        <w:tc>
          <w:tcPr>
            <w:tcW w:w="1874" w:type="dxa"/>
          </w:tcPr>
          <w:p w14:paraId="00929E16" w14:textId="77777777" w:rsidR="008F7790" w:rsidRDefault="008F7790" w:rsidP="00C24122"/>
        </w:tc>
      </w:tr>
      <w:tr w:rsidR="006847DB" w14:paraId="4595FC10" w14:textId="77777777" w:rsidTr="003F1BCB">
        <w:tc>
          <w:tcPr>
            <w:tcW w:w="2240" w:type="dxa"/>
          </w:tcPr>
          <w:p w14:paraId="3F1CFE79" w14:textId="71A4960A" w:rsidR="008F7790" w:rsidRDefault="008F7790" w:rsidP="00C24122">
            <w:r>
              <w:t>Flood and excessive rain / wet weather</w:t>
            </w:r>
          </w:p>
        </w:tc>
        <w:tc>
          <w:tcPr>
            <w:tcW w:w="1820" w:type="dxa"/>
          </w:tcPr>
          <w:p w14:paraId="4A4F4CD8" w14:textId="77777777" w:rsidR="008F7790" w:rsidRPr="005240E2" w:rsidRDefault="008535A5" w:rsidP="005240E2">
            <w:pPr>
              <w:pStyle w:val="ListParagraph"/>
              <w:numPr>
                <w:ilvl w:val="0"/>
                <w:numId w:val="13"/>
              </w:numPr>
              <w:ind w:left="224" w:hanging="224"/>
              <w:rPr>
                <w:rFonts w:asciiTheme="minorHAnsi" w:hAnsiTheme="minorHAnsi" w:cstheme="minorHAnsi"/>
              </w:rPr>
            </w:pPr>
            <w:r w:rsidRPr="005240E2">
              <w:rPr>
                <w:rFonts w:asciiTheme="minorHAnsi" w:hAnsiTheme="minorHAnsi" w:cstheme="minorHAnsi"/>
              </w:rPr>
              <w:t>Potential injury to staff and public</w:t>
            </w:r>
          </w:p>
          <w:p w14:paraId="565B42D8" w14:textId="09BED3E8" w:rsidR="008535A5" w:rsidRPr="005240E2" w:rsidRDefault="008535A5" w:rsidP="005240E2">
            <w:pPr>
              <w:pStyle w:val="ListParagraph"/>
              <w:numPr>
                <w:ilvl w:val="0"/>
                <w:numId w:val="13"/>
              </w:numPr>
              <w:ind w:left="224" w:hanging="224"/>
              <w:rPr>
                <w:rFonts w:asciiTheme="minorHAnsi" w:hAnsiTheme="minorHAnsi" w:cstheme="minorHAnsi"/>
              </w:rPr>
            </w:pPr>
            <w:r w:rsidRPr="005240E2">
              <w:rPr>
                <w:rFonts w:asciiTheme="minorHAnsi" w:hAnsiTheme="minorHAnsi" w:cstheme="minorHAnsi"/>
              </w:rPr>
              <w:t>Damage to grounds</w:t>
            </w:r>
          </w:p>
        </w:tc>
        <w:tc>
          <w:tcPr>
            <w:tcW w:w="4658" w:type="dxa"/>
          </w:tcPr>
          <w:p w14:paraId="06203EF9" w14:textId="77777777" w:rsidR="008F7790" w:rsidRDefault="008F7790" w:rsidP="00C24122"/>
        </w:tc>
        <w:tc>
          <w:tcPr>
            <w:tcW w:w="629" w:type="dxa"/>
          </w:tcPr>
          <w:p w14:paraId="1E1C9C84" w14:textId="77777777" w:rsidR="008F7790" w:rsidRDefault="008F7790" w:rsidP="00417DDF"/>
        </w:tc>
        <w:tc>
          <w:tcPr>
            <w:tcW w:w="1235" w:type="dxa"/>
          </w:tcPr>
          <w:p w14:paraId="4AAD476C" w14:textId="77777777" w:rsidR="008F7790" w:rsidRDefault="008F7790" w:rsidP="00417DDF"/>
        </w:tc>
        <w:tc>
          <w:tcPr>
            <w:tcW w:w="2176" w:type="dxa"/>
          </w:tcPr>
          <w:p w14:paraId="7499E168" w14:textId="77777777" w:rsidR="008F7790" w:rsidRDefault="008F7790" w:rsidP="00417DDF"/>
        </w:tc>
        <w:tc>
          <w:tcPr>
            <w:tcW w:w="678" w:type="dxa"/>
          </w:tcPr>
          <w:p w14:paraId="4E69578E" w14:textId="77777777" w:rsidR="008F7790" w:rsidRDefault="008F7790" w:rsidP="00417DDF"/>
        </w:tc>
        <w:tc>
          <w:tcPr>
            <w:tcW w:w="1874" w:type="dxa"/>
          </w:tcPr>
          <w:p w14:paraId="3A50B755" w14:textId="77777777" w:rsidR="008F7790" w:rsidRDefault="008F7790" w:rsidP="00C24122"/>
        </w:tc>
      </w:tr>
      <w:tr w:rsidR="006847DB" w14:paraId="65211287" w14:textId="77777777" w:rsidTr="003F1BCB">
        <w:tc>
          <w:tcPr>
            <w:tcW w:w="2240" w:type="dxa"/>
          </w:tcPr>
          <w:p w14:paraId="3F21CCF7" w14:textId="1B19ADAD" w:rsidR="008F7790" w:rsidRDefault="008F7790" w:rsidP="00C24122">
            <w:r>
              <w:lastRenderedPageBreak/>
              <w:t>Food safety / poisoning</w:t>
            </w:r>
          </w:p>
        </w:tc>
        <w:tc>
          <w:tcPr>
            <w:tcW w:w="1820" w:type="dxa"/>
          </w:tcPr>
          <w:p w14:paraId="0EC0E8DD" w14:textId="4A9EC63D" w:rsidR="008F7790" w:rsidRPr="005240E2" w:rsidRDefault="008535A5" w:rsidP="005240E2">
            <w:pPr>
              <w:pStyle w:val="ListParagraph"/>
              <w:numPr>
                <w:ilvl w:val="0"/>
                <w:numId w:val="13"/>
              </w:numPr>
              <w:ind w:left="224" w:hanging="224"/>
              <w:rPr>
                <w:rFonts w:asciiTheme="minorHAnsi" w:hAnsiTheme="minorHAnsi" w:cstheme="minorHAnsi"/>
              </w:rPr>
            </w:pPr>
            <w:r w:rsidRPr="005240E2">
              <w:rPr>
                <w:rFonts w:asciiTheme="minorHAnsi" w:hAnsiTheme="minorHAnsi" w:cstheme="minorHAnsi"/>
              </w:rPr>
              <w:t>Illness or injury to staff or patrons</w:t>
            </w:r>
          </w:p>
        </w:tc>
        <w:tc>
          <w:tcPr>
            <w:tcW w:w="4658" w:type="dxa"/>
          </w:tcPr>
          <w:p w14:paraId="19B2248E" w14:textId="77777777" w:rsidR="008F7790" w:rsidRDefault="008F7790" w:rsidP="00C24122"/>
        </w:tc>
        <w:tc>
          <w:tcPr>
            <w:tcW w:w="629" w:type="dxa"/>
          </w:tcPr>
          <w:p w14:paraId="62310CE3" w14:textId="77777777" w:rsidR="008F7790" w:rsidRDefault="008F7790" w:rsidP="00417DDF"/>
        </w:tc>
        <w:tc>
          <w:tcPr>
            <w:tcW w:w="1235" w:type="dxa"/>
          </w:tcPr>
          <w:p w14:paraId="0EC84E3D" w14:textId="77777777" w:rsidR="008F7790" w:rsidRDefault="008F7790" w:rsidP="00417DDF"/>
        </w:tc>
        <w:tc>
          <w:tcPr>
            <w:tcW w:w="2176" w:type="dxa"/>
          </w:tcPr>
          <w:p w14:paraId="356E319C" w14:textId="77777777" w:rsidR="008F7790" w:rsidRDefault="008F7790" w:rsidP="00417DDF"/>
        </w:tc>
        <w:tc>
          <w:tcPr>
            <w:tcW w:w="678" w:type="dxa"/>
          </w:tcPr>
          <w:p w14:paraId="5F71F108" w14:textId="77777777" w:rsidR="008F7790" w:rsidRDefault="008F7790" w:rsidP="00417DDF"/>
        </w:tc>
        <w:tc>
          <w:tcPr>
            <w:tcW w:w="1874" w:type="dxa"/>
          </w:tcPr>
          <w:p w14:paraId="3138A510" w14:textId="77777777" w:rsidR="008F7790" w:rsidRDefault="008F7790" w:rsidP="00C24122"/>
        </w:tc>
      </w:tr>
      <w:tr w:rsidR="006847DB" w14:paraId="0110FACB" w14:textId="77777777" w:rsidTr="003F1BCB">
        <w:tc>
          <w:tcPr>
            <w:tcW w:w="2240" w:type="dxa"/>
          </w:tcPr>
          <w:p w14:paraId="20B8B487" w14:textId="207442A3" w:rsidR="008F7790" w:rsidRDefault="009A31CF" w:rsidP="00C24122">
            <w:r>
              <w:t>Hazardous materials</w:t>
            </w:r>
          </w:p>
        </w:tc>
        <w:tc>
          <w:tcPr>
            <w:tcW w:w="1820" w:type="dxa"/>
          </w:tcPr>
          <w:p w14:paraId="68F25524" w14:textId="69D74FE7" w:rsidR="008F7790" w:rsidRPr="005240E2" w:rsidRDefault="008535A5" w:rsidP="005240E2">
            <w:pPr>
              <w:pStyle w:val="ListParagraph"/>
              <w:numPr>
                <w:ilvl w:val="0"/>
                <w:numId w:val="13"/>
              </w:numPr>
              <w:ind w:left="224" w:hanging="224"/>
              <w:rPr>
                <w:rFonts w:asciiTheme="minorHAnsi" w:hAnsiTheme="minorHAnsi" w:cstheme="minorHAnsi"/>
              </w:rPr>
            </w:pPr>
            <w:r w:rsidRPr="005240E2">
              <w:rPr>
                <w:rFonts w:asciiTheme="minorHAnsi" w:hAnsiTheme="minorHAnsi" w:cstheme="minorHAnsi"/>
              </w:rPr>
              <w:t>Potential injuries to public and staff</w:t>
            </w:r>
          </w:p>
        </w:tc>
        <w:tc>
          <w:tcPr>
            <w:tcW w:w="4658" w:type="dxa"/>
          </w:tcPr>
          <w:p w14:paraId="33B930F7" w14:textId="77777777" w:rsidR="008F7790" w:rsidRDefault="008F7790" w:rsidP="00C24122"/>
        </w:tc>
        <w:tc>
          <w:tcPr>
            <w:tcW w:w="629" w:type="dxa"/>
          </w:tcPr>
          <w:p w14:paraId="62983EA8" w14:textId="77777777" w:rsidR="008F7790" w:rsidRDefault="008F7790" w:rsidP="00417DDF"/>
        </w:tc>
        <w:tc>
          <w:tcPr>
            <w:tcW w:w="1235" w:type="dxa"/>
          </w:tcPr>
          <w:p w14:paraId="05A8A573" w14:textId="77777777" w:rsidR="008F7790" w:rsidRDefault="008F7790" w:rsidP="00417DDF"/>
        </w:tc>
        <w:tc>
          <w:tcPr>
            <w:tcW w:w="2176" w:type="dxa"/>
          </w:tcPr>
          <w:p w14:paraId="31DFEE44" w14:textId="77777777" w:rsidR="008F7790" w:rsidRDefault="008F7790" w:rsidP="00417DDF"/>
        </w:tc>
        <w:tc>
          <w:tcPr>
            <w:tcW w:w="678" w:type="dxa"/>
          </w:tcPr>
          <w:p w14:paraId="76C47719" w14:textId="77777777" w:rsidR="008F7790" w:rsidRDefault="008F7790" w:rsidP="00417DDF"/>
        </w:tc>
        <w:tc>
          <w:tcPr>
            <w:tcW w:w="1874" w:type="dxa"/>
          </w:tcPr>
          <w:p w14:paraId="6A19F676" w14:textId="77777777" w:rsidR="008F7790" w:rsidRDefault="008F7790" w:rsidP="00C24122"/>
        </w:tc>
      </w:tr>
      <w:tr w:rsidR="006847DB" w14:paraId="59A1C7EA" w14:textId="77777777" w:rsidTr="003F1BCB">
        <w:tc>
          <w:tcPr>
            <w:tcW w:w="2240" w:type="dxa"/>
          </w:tcPr>
          <w:p w14:paraId="04636AFC" w14:textId="77777777" w:rsidR="008F7790" w:rsidRDefault="009A31CF" w:rsidP="00C24122">
            <w:r>
              <w:t>Inflatable usage</w:t>
            </w:r>
          </w:p>
          <w:p w14:paraId="040E0C0D" w14:textId="232CAFDD" w:rsidR="009A31CF" w:rsidRDefault="009A31CF" w:rsidP="00C24122"/>
        </w:tc>
        <w:tc>
          <w:tcPr>
            <w:tcW w:w="1820" w:type="dxa"/>
          </w:tcPr>
          <w:p w14:paraId="29F0F816" w14:textId="201102AA" w:rsidR="008F7790" w:rsidRPr="005240E2" w:rsidRDefault="008535A5" w:rsidP="005240E2">
            <w:pPr>
              <w:pStyle w:val="ListParagraph"/>
              <w:numPr>
                <w:ilvl w:val="0"/>
                <w:numId w:val="13"/>
              </w:numPr>
              <w:ind w:left="224" w:hanging="224"/>
              <w:rPr>
                <w:rFonts w:asciiTheme="minorHAnsi" w:hAnsiTheme="minorHAnsi" w:cstheme="minorHAnsi"/>
              </w:rPr>
            </w:pPr>
            <w:r w:rsidRPr="005240E2">
              <w:rPr>
                <w:rFonts w:asciiTheme="minorHAnsi" w:hAnsiTheme="minorHAnsi" w:cstheme="minorHAnsi"/>
              </w:rPr>
              <w:t>Becoming airborne in strong winds</w:t>
            </w:r>
          </w:p>
        </w:tc>
        <w:tc>
          <w:tcPr>
            <w:tcW w:w="4658" w:type="dxa"/>
          </w:tcPr>
          <w:p w14:paraId="1C6A21A9" w14:textId="77777777" w:rsidR="008F7790" w:rsidRDefault="008F7790" w:rsidP="00C24122"/>
        </w:tc>
        <w:tc>
          <w:tcPr>
            <w:tcW w:w="629" w:type="dxa"/>
          </w:tcPr>
          <w:p w14:paraId="2E9A16AE" w14:textId="77777777" w:rsidR="008F7790" w:rsidRDefault="008F7790" w:rsidP="00417DDF"/>
        </w:tc>
        <w:tc>
          <w:tcPr>
            <w:tcW w:w="1235" w:type="dxa"/>
          </w:tcPr>
          <w:p w14:paraId="6864D338" w14:textId="77777777" w:rsidR="008F7790" w:rsidRDefault="008F7790" w:rsidP="00417DDF"/>
        </w:tc>
        <w:tc>
          <w:tcPr>
            <w:tcW w:w="2176" w:type="dxa"/>
          </w:tcPr>
          <w:p w14:paraId="7F080C84" w14:textId="77777777" w:rsidR="008F7790" w:rsidRDefault="008F7790" w:rsidP="00417DDF"/>
        </w:tc>
        <w:tc>
          <w:tcPr>
            <w:tcW w:w="678" w:type="dxa"/>
          </w:tcPr>
          <w:p w14:paraId="72D529D9" w14:textId="77777777" w:rsidR="008F7790" w:rsidRDefault="008F7790" w:rsidP="00417DDF"/>
        </w:tc>
        <w:tc>
          <w:tcPr>
            <w:tcW w:w="1874" w:type="dxa"/>
          </w:tcPr>
          <w:p w14:paraId="76B35A72" w14:textId="77777777" w:rsidR="008F7790" w:rsidRDefault="008F7790" w:rsidP="00C24122"/>
        </w:tc>
      </w:tr>
      <w:tr w:rsidR="006847DB" w14:paraId="72393B65" w14:textId="77777777" w:rsidTr="003F1BCB">
        <w:tc>
          <w:tcPr>
            <w:tcW w:w="2240" w:type="dxa"/>
          </w:tcPr>
          <w:p w14:paraId="485EA6D0" w14:textId="19D30883" w:rsidR="009A31CF" w:rsidRDefault="009A31CF" w:rsidP="00C24122">
            <w:r>
              <w:t>Live electrical wires / faulty equipment</w:t>
            </w:r>
          </w:p>
        </w:tc>
        <w:tc>
          <w:tcPr>
            <w:tcW w:w="1820" w:type="dxa"/>
          </w:tcPr>
          <w:p w14:paraId="72325F8A" w14:textId="4B53A59E" w:rsidR="009A31CF" w:rsidRPr="005240E2" w:rsidRDefault="008535A5" w:rsidP="005240E2">
            <w:pPr>
              <w:pStyle w:val="ListParagraph"/>
              <w:numPr>
                <w:ilvl w:val="0"/>
                <w:numId w:val="13"/>
              </w:numPr>
              <w:ind w:left="224" w:hanging="283"/>
              <w:rPr>
                <w:rFonts w:asciiTheme="minorHAnsi" w:hAnsiTheme="minorHAnsi" w:cstheme="minorHAnsi"/>
              </w:rPr>
            </w:pPr>
            <w:r w:rsidRPr="005240E2">
              <w:rPr>
                <w:rFonts w:asciiTheme="minorHAnsi" w:hAnsiTheme="minorHAnsi" w:cstheme="minorHAnsi"/>
              </w:rPr>
              <w:t>Electrocution hazard to patrons or performers</w:t>
            </w:r>
          </w:p>
        </w:tc>
        <w:tc>
          <w:tcPr>
            <w:tcW w:w="4658" w:type="dxa"/>
          </w:tcPr>
          <w:p w14:paraId="11881324" w14:textId="77777777" w:rsidR="009A31CF" w:rsidRDefault="009A31CF" w:rsidP="00C24122"/>
        </w:tc>
        <w:tc>
          <w:tcPr>
            <w:tcW w:w="629" w:type="dxa"/>
          </w:tcPr>
          <w:p w14:paraId="2C531609" w14:textId="77777777" w:rsidR="009A31CF" w:rsidRDefault="009A31CF" w:rsidP="00417DDF"/>
        </w:tc>
        <w:tc>
          <w:tcPr>
            <w:tcW w:w="1235" w:type="dxa"/>
          </w:tcPr>
          <w:p w14:paraId="0A811577" w14:textId="77777777" w:rsidR="009A31CF" w:rsidRDefault="009A31CF" w:rsidP="00417DDF"/>
        </w:tc>
        <w:tc>
          <w:tcPr>
            <w:tcW w:w="2176" w:type="dxa"/>
          </w:tcPr>
          <w:p w14:paraId="15212091" w14:textId="77777777" w:rsidR="009A31CF" w:rsidRDefault="009A31CF" w:rsidP="00417DDF"/>
        </w:tc>
        <w:tc>
          <w:tcPr>
            <w:tcW w:w="678" w:type="dxa"/>
          </w:tcPr>
          <w:p w14:paraId="32EB2634" w14:textId="77777777" w:rsidR="009A31CF" w:rsidRDefault="009A31CF" w:rsidP="00417DDF"/>
        </w:tc>
        <w:tc>
          <w:tcPr>
            <w:tcW w:w="1874" w:type="dxa"/>
          </w:tcPr>
          <w:p w14:paraId="02257655" w14:textId="77777777" w:rsidR="009A31CF" w:rsidRDefault="009A31CF" w:rsidP="00C24122"/>
        </w:tc>
      </w:tr>
      <w:tr w:rsidR="006847DB" w14:paraId="0955A879" w14:textId="77777777" w:rsidTr="003F1BCB">
        <w:tc>
          <w:tcPr>
            <w:tcW w:w="2240" w:type="dxa"/>
          </w:tcPr>
          <w:p w14:paraId="40657DF8" w14:textId="661B9F5C" w:rsidR="009A31CF" w:rsidRDefault="008535A5" w:rsidP="00C24122">
            <w:r>
              <w:t>Loss of c</w:t>
            </w:r>
            <w:r w:rsidR="009A31CF">
              <w:t>rowd control</w:t>
            </w:r>
          </w:p>
        </w:tc>
        <w:tc>
          <w:tcPr>
            <w:tcW w:w="1820" w:type="dxa"/>
          </w:tcPr>
          <w:p w14:paraId="73B22785" w14:textId="77777777" w:rsidR="009A31CF" w:rsidRPr="005240E2" w:rsidRDefault="008535A5" w:rsidP="005240E2">
            <w:pPr>
              <w:pStyle w:val="ListParagraph"/>
              <w:numPr>
                <w:ilvl w:val="0"/>
                <w:numId w:val="13"/>
              </w:numPr>
              <w:ind w:left="239" w:hanging="283"/>
              <w:rPr>
                <w:rFonts w:asciiTheme="minorHAnsi" w:hAnsiTheme="minorHAnsi" w:cstheme="minorHAnsi"/>
              </w:rPr>
            </w:pPr>
            <w:r w:rsidRPr="005240E2">
              <w:rPr>
                <w:rFonts w:asciiTheme="minorHAnsi" w:hAnsiTheme="minorHAnsi" w:cstheme="minorHAnsi"/>
              </w:rPr>
              <w:t>Bodily injury</w:t>
            </w:r>
          </w:p>
          <w:p w14:paraId="104FE728" w14:textId="77777777" w:rsidR="00ED77D5" w:rsidRPr="005240E2" w:rsidRDefault="008535A5" w:rsidP="005240E2">
            <w:pPr>
              <w:pStyle w:val="ListParagraph"/>
              <w:numPr>
                <w:ilvl w:val="0"/>
                <w:numId w:val="13"/>
              </w:numPr>
              <w:ind w:left="239" w:hanging="283"/>
              <w:rPr>
                <w:rFonts w:asciiTheme="minorHAnsi" w:hAnsiTheme="minorHAnsi" w:cstheme="minorHAnsi"/>
              </w:rPr>
            </w:pPr>
            <w:r w:rsidRPr="005240E2">
              <w:rPr>
                <w:rFonts w:asciiTheme="minorHAnsi" w:hAnsiTheme="minorHAnsi" w:cstheme="minorHAnsi"/>
              </w:rPr>
              <w:t>Panic</w:t>
            </w:r>
          </w:p>
          <w:p w14:paraId="109E5FD3" w14:textId="5D4E9E9A" w:rsidR="008535A5" w:rsidRPr="005240E2" w:rsidRDefault="00ED77D5" w:rsidP="005240E2">
            <w:pPr>
              <w:pStyle w:val="ListParagraph"/>
              <w:numPr>
                <w:ilvl w:val="0"/>
                <w:numId w:val="13"/>
              </w:numPr>
              <w:ind w:left="239" w:hanging="283"/>
              <w:rPr>
                <w:rFonts w:asciiTheme="minorHAnsi" w:hAnsiTheme="minorHAnsi" w:cstheme="minorHAnsi"/>
              </w:rPr>
            </w:pPr>
            <w:r w:rsidRPr="005240E2">
              <w:rPr>
                <w:rFonts w:asciiTheme="minorHAnsi" w:hAnsiTheme="minorHAnsi" w:cstheme="minorHAnsi"/>
              </w:rPr>
              <w:t>Crowd discomfort</w:t>
            </w:r>
          </w:p>
        </w:tc>
        <w:tc>
          <w:tcPr>
            <w:tcW w:w="4658" w:type="dxa"/>
          </w:tcPr>
          <w:p w14:paraId="26CED521" w14:textId="77777777" w:rsidR="009A31CF" w:rsidRDefault="009A31CF" w:rsidP="00C24122"/>
        </w:tc>
        <w:tc>
          <w:tcPr>
            <w:tcW w:w="629" w:type="dxa"/>
          </w:tcPr>
          <w:p w14:paraId="67D324A8" w14:textId="77777777" w:rsidR="009A31CF" w:rsidRDefault="009A31CF" w:rsidP="00417DDF"/>
        </w:tc>
        <w:tc>
          <w:tcPr>
            <w:tcW w:w="1235" w:type="dxa"/>
          </w:tcPr>
          <w:p w14:paraId="2A3240C9" w14:textId="77777777" w:rsidR="009A31CF" w:rsidRDefault="009A31CF" w:rsidP="00417DDF"/>
        </w:tc>
        <w:tc>
          <w:tcPr>
            <w:tcW w:w="2176" w:type="dxa"/>
          </w:tcPr>
          <w:p w14:paraId="64EC2D3E" w14:textId="77777777" w:rsidR="009A31CF" w:rsidRDefault="009A31CF" w:rsidP="00417DDF"/>
        </w:tc>
        <w:tc>
          <w:tcPr>
            <w:tcW w:w="678" w:type="dxa"/>
          </w:tcPr>
          <w:p w14:paraId="539095A3" w14:textId="77777777" w:rsidR="009A31CF" w:rsidRDefault="009A31CF" w:rsidP="00417DDF"/>
        </w:tc>
        <w:tc>
          <w:tcPr>
            <w:tcW w:w="1874" w:type="dxa"/>
          </w:tcPr>
          <w:p w14:paraId="6CC9808E" w14:textId="77777777" w:rsidR="009A31CF" w:rsidRDefault="009A31CF" w:rsidP="00C24122"/>
        </w:tc>
      </w:tr>
      <w:tr w:rsidR="006847DB" w14:paraId="518BAAE0" w14:textId="77777777" w:rsidTr="003F1BCB">
        <w:tc>
          <w:tcPr>
            <w:tcW w:w="2240" w:type="dxa"/>
          </w:tcPr>
          <w:p w14:paraId="07D621B1" w14:textId="7E16B40B" w:rsidR="009A31CF" w:rsidRDefault="009A31CF" w:rsidP="00C24122">
            <w:r>
              <w:t>LPG cylinders &amp; appliances</w:t>
            </w:r>
          </w:p>
        </w:tc>
        <w:tc>
          <w:tcPr>
            <w:tcW w:w="1820" w:type="dxa"/>
          </w:tcPr>
          <w:p w14:paraId="60838C15" w14:textId="77777777" w:rsidR="009A31CF" w:rsidRPr="005240E2" w:rsidRDefault="00ED77D5" w:rsidP="005240E2">
            <w:pPr>
              <w:pStyle w:val="ListParagraph"/>
              <w:numPr>
                <w:ilvl w:val="0"/>
                <w:numId w:val="13"/>
              </w:numPr>
              <w:ind w:left="224" w:hanging="283"/>
              <w:rPr>
                <w:rFonts w:asciiTheme="minorHAnsi" w:hAnsiTheme="minorHAnsi" w:cstheme="minorHAnsi"/>
              </w:rPr>
            </w:pPr>
            <w:r w:rsidRPr="005240E2">
              <w:rPr>
                <w:rFonts w:asciiTheme="minorHAnsi" w:hAnsiTheme="minorHAnsi" w:cstheme="minorHAnsi"/>
              </w:rPr>
              <w:t xml:space="preserve">Injury to public and staff </w:t>
            </w:r>
          </w:p>
          <w:p w14:paraId="5B144764" w14:textId="77777777" w:rsidR="00ED77D5" w:rsidRPr="005240E2" w:rsidRDefault="00ED77D5" w:rsidP="005240E2">
            <w:pPr>
              <w:pStyle w:val="ListParagraph"/>
              <w:numPr>
                <w:ilvl w:val="0"/>
                <w:numId w:val="13"/>
              </w:numPr>
              <w:ind w:left="224" w:hanging="283"/>
              <w:rPr>
                <w:rFonts w:asciiTheme="minorHAnsi" w:hAnsiTheme="minorHAnsi" w:cstheme="minorHAnsi"/>
              </w:rPr>
            </w:pPr>
            <w:r w:rsidRPr="005240E2">
              <w:rPr>
                <w:rFonts w:asciiTheme="minorHAnsi" w:hAnsiTheme="minorHAnsi" w:cstheme="minorHAnsi"/>
              </w:rPr>
              <w:t xml:space="preserve">Explosion </w:t>
            </w:r>
          </w:p>
          <w:p w14:paraId="3CD72518" w14:textId="3286B9DF" w:rsidR="00ED77D5" w:rsidRPr="005240E2" w:rsidRDefault="00ED77D5" w:rsidP="005240E2">
            <w:pPr>
              <w:pStyle w:val="ListParagraph"/>
              <w:numPr>
                <w:ilvl w:val="0"/>
                <w:numId w:val="13"/>
              </w:numPr>
              <w:ind w:left="224" w:hanging="283"/>
              <w:rPr>
                <w:rFonts w:asciiTheme="minorHAnsi" w:hAnsiTheme="minorHAnsi" w:cstheme="minorHAnsi"/>
              </w:rPr>
            </w:pPr>
            <w:r w:rsidRPr="005240E2">
              <w:rPr>
                <w:rFonts w:asciiTheme="minorHAnsi" w:hAnsiTheme="minorHAnsi" w:cstheme="minorHAnsi"/>
              </w:rPr>
              <w:t>Burn potential</w:t>
            </w:r>
          </w:p>
        </w:tc>
        <w:tc>
          <w:tcPr>
            <w:tcW w:w="4658" w:type="dxa"/>
          </w:tcPr>
          <w:p w14:paraId="24B6E07D" w14:textId="77777777" w:rsidR="009A31CF" w:rsidRDefault="009A31CF" w:rsidP="00C24122"/>
        </w:tc>
        <w:tc>
          <w:tcPr>
            <w:tcW w:w="629" w:type="dxa"/>
          </w:tcPr>
          <w:p w14:paraId="16CEDBED" w14:textId="77777777" w:rsidR="009A31CF" w:rsidRDefault="009A31CF" w:rsidP="00417DDF"/>
        </w:tc>
        <w:tc>
          <w:tcPr>
            <w:tcW w:w="1235" w:type="dxa"/>
          </w:tcPr>
          <w:p w14:paraId="18D7D5A3" w14:textId="77777777" w:rsidR="009A31CF" w:rsidRDefault="009A31CF" w:rsidP="00417DDF"/>
        </w:tc>
        <w:tc>
          <w:tcPr>
            <w:tcW w:w="2176" w:type="dxa"/>
          </w:tcPr>
          <w:p w14:paraId="2B2B8D15" w14:textId="77777777" w:rsidR="009A31CF" w:rsidRDefault="009A31CF" w:rsidP="00417DDF"/>
        </w:tc>
        <w:tc>
          <w:tcPr>
            <w:tcW w:w="678" w:type="dxa"/>
          </w:tcPr>
          <w:p w14:paraId="40D02151" w14:textId="77777777" w:rsidR="009A31CF" w:rsidRDefault="009A31CF" w:rsidP="00417DDF"/>
        </w:tc>
        <w:tc>
          <w:tcPr>
            <w:tcW w:w="1874" w:type="dxa"/>
          </w:tcPr>
          <w:p w14:paraId="0B9AED3B" w14:textId="77777777" w:rsidR="009A31CF" w:rsidRDefault="009A31CF" w:rsidP="00C24122"/>
        </w:tc>
      </w:tr>
      <w:tr w:rsidR="006847DB" w14:paraId="7D0C62DD" w14:textId="77777777" w:rsidTr="003F1BCB">
        <w:tc>
          <w:tcPr>
            <w:tcW w:w="2240" w:type="dxa"/>
          </w:tcPr>
          <w:p w14:paraId="01C9B792" w14:textId="2B553F45" w:rsidR="009A31CF" w:rsidRDefault="009A31CF" w:rsidP="00C24122">
            <w:r>
              <w:t>Manual Handling</w:t>
            </w:r>
          </w:p>
        </w:tc>
        <w:tc>
          <w:tcPr>
            <w:tcW w:w="1820" w:type="dxa"/>
          </w:tcPr>
          <w:p w14:paraId="5A4E33B9" w14:textId="77777777" w:rsidR="005240E2" w:rsidRPr="005240E2" w:rsidRDefault="00ED77D5" w:rsidP="005240E2">
            <w:pPr>
              <w:pStyle w:val="ListParagraph"/>
              <w:numPr>
                <w:ilvl w:val="0"/>
                <w:numId w:val="15"/>
              </w:numPr>
              <w:ind w:left="224" w:hanging="283"/>
              <w:rPr>
                <w:rFonts w:asciiTheme="minorHAnsi" w:hAnsiTheme="minorHAnsi" w:cstheme="minorHAnsi"/>
              </w:rPr>
            </w:pPr>
            <w:r w:rsidRPr="005240E2">
              <w:rPr>
                <w:rFonts w:asciiTheme="minorHAnsi" w:hAnsiTheme="minorHAnsi" w:cstheme="minorHAnsi"/>
              </w:rPr>
              <w:t>Bodily injury</w:t>
            </w:r>
          </w:p>
          <w:p w14:paraId="329414C3" w14:textId="0B085915" w:rsidR="00ED77D5" w:rsidRPr="005240E2" w:rsidRDefault="00ED77D5" w:rsidP="005240E2">
            <w:pPr>
              <w:pStyle w:val="ListParagraph"/>
              <w:numPr>
                <w:ilvl w:val="0"/>
                <w:numId w:val="15"/>
              </w:numPr>
              <w:ind w:left="224" w:hanging="283"/>
              <w:rPr>
                <w:rFonts w:asciiTheme="minorHAnsi" w:hAnsiTheme="minorHAnsi" w:cstheme="minorHAnsi"/>
              </w:rPr>
            </w:pPr>
            <w:r w:rsidRPr="005240E2">
              <w:rPr>
                <w:rFonts w:asciiTheme="minorHAnsi" w:hAnsiTheme="minorHAnsi" w:cstheme="minorHAnsi"/>
              </w:rPr>
              <w:t>Muscular skeletal disorder</w:t>
            </w:r>
          </w:p>
        </w:tc>
        <w:tc>
          <w:tcPr>
            <w:tcW w:w="4658" w:type="dxa"/>
          </w:tcPr>
          <w:p w14:paraId="75ED4392" w14:textId="77777777" w:rsidR="009A31CF" w:rsidRDefault="009A31CF" w:rsidP="00C24122"/>
        </w:tc>
        <w:tc>
          <w:tcPr>
            <w:tcW w:w="629" w:type="dxa"/>
          </w:tcPr>
          <w:p w14:paraId="2A463ADE" w14:textId="77777777" w:rsidR="009A31CF" w:rsidRDefault="009A31CF" w:rsidP="00417DDF"/>
        </w:tc>
        <w:tc>
          <w:tcPr>
            <w:tcW w:w="1235" w:type="dxa"/>
          </w:tcPr>
          <w:p w14:paraId="634D0FD1" w14:textId="77777777" w:rsidR="009A31CF" w:rsidRDefault="009A31CF" w:rsidP="00417DDF"/>
        </w:tc>
        <w:tc>
          <w:tcPr>
            <w:tcW w:w="2176" w:type="dxa"/>
          </w:tcPr>
          <w:p w14:paraId="1E64B578" w14:textId="77777777" w:rsidR="009A31CF" w:rsidRDefault="009A31CF" w:rsidP="00417DDF"/>
        </w:tc>
        <w:tc>
          <w:tcPr>
            <w:tcW w:w="678" w:type="dxa"/>
          </w:tcPr>
          <w:p w14:paraId="18928FB1" w14:textId="77777777" w:rsidR="009A31CF" w:rsidRDefault="009A31CF" w:rsidP="00417DDF"/>
        </w:tc>
        <w:tc>
          <w:tcPr>
            <w:tcW w:w="1874" w:type="dxa"/>
          </w:tcPr>
          <w:p w14:paraId="499F3DA3" w14:textId="77777777" w:rsidR="009A31CF" w:rsidRDefault="009A31CF" w:rsidP="00C24122"/>
        </w:tc>
      </w:tr>
      <w:tr w:rsidR="006847DB" w14:paraId="3C07FBC7" w14:textId="77777777" w:rsidTr="003F1BCB">
        <w:tc>
          <w:tcPr>
            <w:tcW w:w="2240" w:type="dxa"/>
          </w:tcPr>
          <w:p w14:paraId="0C27B70D" w14:textId="332EA0D3" w:rsidR="009A31CF" w:rsidRDefault="009A31CF" w:rsidP="00C24122">
            <w:r>
              <w:t>Medical Emergency</w:t>
            </w:r>
          </w:p>
        </w:tc>
        <w:tc>
          <w:tcPr>
            <w:tcW w:w="1820" w:type="dxa"/>
          </w:tcPr>
          <w:p w14:paraId="6EAE23AC" w14:textId="77777777" w:rsidR="009A31CF" w:rsidRPr="005240E2" w:rsidRDefault="00ED77D5" w:rsidP="005240E2">
            <w:pPr>
              <w:pStyle w:val="ListParagraph"/>
              <w:numPr>
                <w:ilvl w:val="0"/>
                <w:numId w:val="14"/>
              </w:numPr>
              <w:ind w:left="269" w:hanging="283"/>
              <w:rPr>
                <w:rFonts w:asciiTheme="minorHAnsi" w:hAnsiTheme="minorHAnsi" w:cstheme="minorHAnsi"/>
              </w:rPr>
            </w:pPr>
            <w:r w:rsidRPr="005240E2">
              <w:rPr>
                <w:rFonts w:asciiTheme="minorHAnsi" w:hAnsiTheme="minorHAnsi" w:cstheme="minorHAnsi"/>
              </w:rPr>
              <w:t>Poor access for emergency vehicles</w:t>
            </w:r>
          </w:p>
          <w:p w14:paraId="6AA626E4" w14:textId="33AD558B" w:rsidR="00ED77D5" w:rsidRPr="005240E2" w:rsidRDefault="00ED77D5" w:rsidP="005240E2">
            <w:pPr>
              <w:pStyle w:val="ListParagraph"/>
              <w:numPr>
                <w:ilvl w:val="0"/>
                <w:numId w:val="14"/>
              </w:numPr>
              <w:ind w:left="269" w:hanging="283"/>
              <w:rPr>
                <w:rFonts w:asciiTheme="minorHAnsi" w:hAnsiTheme="minorHAnsi" w:cstheme="minorHAnsi"/>
              </w:rPr>
            </w:pPr>
            <w:r w:rsidRPr="005240E2">
              <w:rPr>
                <w:rFonts w:asciiTheme="minorHAnsi" w:hAnsiTheme="minorHAnsi" w:cstheme="minorHAnsi"/>
              </w:rPr>
              <w:t>Potential injuries to public and staff</w:t>
            </w:r>
          </w:p>
        </w:tc>
        <w:tc>
          <w:tcPr>
            <w:tcW w:w="4658" w:type="dxa"/>
          </w:tcPr>
          <w:p w14:paraId="032EE960" w14:textId="77777777" w:rsidR="009A31CF" w:rsidRDefault="009A31CF" w:rsidP="00C24122"/>
        </w:tc>
        <w:tc>
          <w:tcPr>
            <w:tcW w:w="629" w:type="dxa"/>
          </w:tcPr>
          <w:p w14:paraId="39BBB49C" w14:textId="77777777" w:rsidR="009A31CF" w:rsidRDefault="009A31CF" w:rsidP="00417DDF"/>
        </w:tc>
        <w:tc>
          <w:tcPr>
            <w:tcW w:w="1235" w:type="dxa"/>
          </w:tcPr>
          <w:p w14:paraId="710C8902" w14:textId="77777777" w:rsidR="009A31CF" w:rsidRDefault="009A31CF" w:rsidP="00417DDF"/>
        </w:tc>
        <w:tc>
          <w:tcPr>
            <w:tcW w:w="2176" w:type="dxa"/>
          </w:tcPr>
          <w:p w14:paraId="08F0F563" w14:textId="77777777" w:rsidR="009A31CF" w:rsidRDefault="009A31CF" w:rsidP="00417DDF"/>
        </w:tc>
        <w:tc>
          <w:tcPr>
            <w:tcW w:w="678" w:type="dxa"/>
          </w:tcPr>
          <w:p w14:paraId="1F027A8F" w14:textId="77777777" w:rsidR="009A31CF" w:rsidRDefault="009A31CF" w:rsidP="00417DDF"/>
        </w:tc>
        <w:tc>
          <w:tcPr>
            <w:tcW w:w="1874" w:type="dxa"/>
          </w:tcPr>
          <w:p w14:paraId="3D247E24" w14:textId="77777777" w:rsidR="009A31CF" w:rsidRDefault="009A31CF" w:rsidP="00C24122"/>
        </w:tc>
      </w:tr>
      <w:tr w:rsidR="006847DB" w14:paraId="222BFC4A" w14:textId="77777777" w:rsidTr="003F1BCB">
        <w:tc>
          <w:tcPr>
            <w:tcW w:w="2240" w:type="dxa"/>
          </w:tcPr>
          <w:p w14:paraId="118B625E" w14:textId="77777777" w:rsidR="009A31CF" w:rsidRDefault="009A31CF" w:rsidP="00C24122">
            <w:r>
              <w:t>Missing Person</w:t>
            </w:r>
          </w:p>
          <w:p w14:paraId="3F4AC740" w14:textId="7F153B72" w:rsidR="009A31CF" w:rsidRDefault="009A31CF" w:rsidP="00C24122">
            <w:r>
              <w:t>Lost Child</w:t>
            </w:r>
          </w:p>
        </w:tc>
        <w:tc>
          <w:tcPr>
            <w:tcW w:w="1820" w:type="dxa"/>
          </w:tcPr>
          <w:p w14:paraId="32CAAD7B" w14:textId="710900CC" w:rsidR="009A31CF" w:rsidRPr="00252A2D" w:rsidRDefault="00ED77D5" w:rsidP="00252A2D">
            <w:pPr>
              <w:pStyle w:val="ListParagraph"/>
              <w:numPr>
                <w:ilvl w:val="0"/>
                <w:numId w:val="16"/>
              </w:numPr>
              <w:ind w:left="194" w:hanging="194"/>
              <w:rPr>
                <w:rFonts w:asciiTheme="minorHAnsi" w:hAnsiTheme="minorHAnsi" w:cstheme="minorHAnsi"/>
              </w:rPr>
            </w:pPr>
            <w:r w:rsidRPr="00252A2D">
              <w:rPr>
                <w:rFonts w:asciiTheme="minorHAnsi" w:hAnsiTheme="minorHAnsi" w:cstheme="minorHAnsi"/>
              </w:rPr>
              <w:t>Distress to those involved</w:t>
            </w:r>
          </w:p>
        </w:tc>
        <w:tc>
          <w:tcPr>
            <w:tcW w:w="4658" w:type="dxa"/>
          </w:tcPr>
          <w:p w14:paraId="246E093F" w14:textId="77777777" w:rsidR="009A31CF" w:rsidRDefault="009A31CF" w:rsidP="00C24122"/>
        </w:tc>
        <w:tc>
          <w:tcPr>
            <w:tcW w:w="629" w:type="dxa"/>
          </w:tcPr>
          <w:p w14:paraId="2C658D41" w14:textId="77777777" w:rsidR="009A31CF" w:rsidRDefault="009A31CF" w:rsidP="00417DDF"/>
        </w:tc>
        <w:tc>
          <w:tcPr>
            <w:tcW w:w="1235" w:type="dxa"/>
          </w:tcPr>
          <w:p w14:paraId="4EE8C882" w14:textId="77777777" w:rsidR="009A31CF" w:rsidRDefault="009A31CF" w:rsidP="00417DDF"/>
        </w:tc>
        <w:tc>
          <w:tcPr>
            <w:tcW w:w="2176" w:type="dxa"/>
          </w:tcPr>
          <w:p w14:paraId="53611185" w14:textId="77777777" w:rsidR="009A31CF" w:rsidRDefault="009A31CF" w:rsidP="00417DDF"/>
        </w:tc>
        <w:tc>
          <w:tcPr>
            <w:tcW w:w="678" w:type="dxa"/>
          </w:tcPr>
          <w:p w14:paraId="4DEA038B" w14:textId="77777777" w:rsidR="009A31CF" w:rsidRDefault="009A31CF" w:rsidP="00417DDF"/>
        </w:tc>
        <w:tc>
          <w:tcPr>
            <w:tcW w:w="1874" w:type="dxa"/>
          </w:tcPr>
          <w:p w14:paraId="2596B860" w14:textId="77777777" w:rsidR="009A31CF" w:rsidRDefault="009A31CF" w:rsidP="00C24122"/>
        </w:tc>
      </w:tr>
      <w:tr w:rsidR="006847DB" w14:paraId="62139866" w14:textId="77777777" w:rsidTr="003F1BCB">
        <w:tc>
          <w:tcPr>
            <w:tcW w:w="2240" w:type="dxa"/>
          </w:tcPr>
          <w:p w14:paraId="38BF978C" w14:textId="59DD808B" w:rsidR="009A31CF" w:rsidRDefault="009A31CF" w:rsidP="00C24122">
            <w:r>
              <w:t>Negative publicity due to crisis</w:t>
            </w:r>
          </w:p>
        </w:tc>
        <w:tc>
          <w:tcPr>
            <w:tcW w:w="1820" w:type="dxa"/>
          </w:tcPr>
          <w:p w14:paraId="2925B638" w14:textId="54ADF39B" w:rsidR="009A31CF" w:rsidRPr="00252A2D" w:rsidRDefault="00ED77D5" w:rsidP="00252A2D">
            <w:pPr>
              <w:pStyle w:val="ListParagraph"/>
              <w:numPr>
                <w:ilvl w:val="0"/>
                <w:numId w:val="16"/>
              </w:numPr>
              <w:ind w:left="194" w:hanging="194"/>
              <w:rPr>
                <w:rFonts w:asciiTheme="minorHAnsi" w:hAnsiTheme="minorHAnsi" w:cstheme="minorHAnsi"/>
              </w:rPr>
            </w:pPr>
            <w:r w:rsidRPr="00252A2D">
              <w:rPr>
                <w:rFonts w:asciiTheme="minorHAnsi" w:hAnsiTheme="minorHAnsi" w:cstheme="minorHAnsi"/>
              </w:rPr>
              <w:t>Reputational damage</w:t>
            </w:r>
          </w:p>
        </w:tc>
        <w:tc>
          <w:tcPr>
            <w:tcW w:w="4658" w:type="dxa"/>
          </w:tcPr>
          <w:p w14:paraId="26CC4C73" w14:textId="77777777" w:rsidR="009A31CF" w:rsidRDefault="009A31CF" w:rsidP="00C24122"/>
        </w:tc>
        <w:tc>
          <w:tcPr>
            <w:tcW w:w="629" w:type="dxa"/>
          </w:tcPr>
          <w:p w14:paraId="069DA3E9" w14:textId="77777777" w:rsidR="009A31CF" w:rsidRDefault="009A31CF" w:rsidP="00417DDF"/>
        </w:tc>
        <w:tc>
          <w:tcPr>
            <w:tcW w:w="1235" w:type="dxa"/>
          </w:tcPr>
          <w:p w14:paraId="68A5C3BC" w14:textId="77777777" w:rsidR="009A31CF" w:rsidRDefault="009A31CF" w:rsidP="00417DDF"/>
        </w:tc>
        <w:tc>
          <w:tcPr>
            <w:tcW w:w="2176" w:type="dxa"/>
          </w:tcPr>
          <w:p w14:paraId="3A52F5F0" w14:textId="77777777" w:rsidR="009A31CF" w:rsidRDefault="009A31CF" w:rsidP="00417DDF"/>
        </w:tc>
        <w:tc>
          <w:tcPr>
            <w:tcW w:w="678" w:type="dxa"/>
          </w:tcPr>
          <w:p w14:paraId="1BB1CE95" w14:textId="77777777" w:rsidR="009A31CF" w:rsidRDefault="009A31CF" w:rsidP="00417DDF"/>
        </w:tc>
        <w:tc>
          <w:tcPr>
            <w:tcW w:w="1874" w:type="dxa"/>
          </w:tcPr>
          <w:p w14:paraId="0F4EEE2B" w14:textId="77777777" w:rsidR="009A31CF" w:rsidRDefault="009A31CF" w:rsidP="00C24122"/>
        </w:tc>
      </w:tr>
      <w:tr w:rsidR="006847DB" w14:paraId="60B8E1F8" w14:textId="77777777" w:rsidTr="003F1BCB">
        <w:tc>
          <w:tcPr>
            <w:tcW w:w="2240" w:type="dxa"/>
          </w:tcPr>
          <w:p w14:paraId="68F067D2" w14:textId="4AAA3704" w:rsidR="009A31CF" w:rsidRDefault="009A31CF" w:rsidP="00C24122">
            <w:r>
              <w:lastRenderedPageBreak/>
              <w:t>Noise</w:t>
            </w:r>
          </w:p>
        </w:tc>
        <w:tc>
          <w:tcPr>
            <w:tcW w:w="1820" w:type="dxa"/>
          </w:tcPr>
          <w:p w14:paraId="5D6576B6" w14:textId="77777777" w:rsidR="009A31CF" w:rsidRPr="00252A2D" w:rsidRDefault="00ED77D5" w:rsidP="00B52B4C">
            <w:pPr>
              <w:pStyle w:val="ListParagraph"/>
              <w:numPr>
                <w:ilvl w:val="0"/>
                <w:numId w:val="16"/>
              </w:numPr>
              <w:ind w:left="194" w:hanging="268"/>
              <w:rPr>
                <w:rFonts w:asciiTheme="minorHAnsi" w:hAnsiTheme="minorHAnsi" w:cstheme="minorHAnsi"/>
              </w:rPr>
            </w:pPr>
            <w:r w:rsidRPr="00252A2D">
              <w:rPr>
                <w:rFonts w:asciiTheme="minorHAnsi" w:hAnsiTheme="minorHAnsi" w:cstheme="minorHAnsi"/>
              </w:rPr>
              <w:t xml:space="preserve">Noise induced hearing </w:t>
            </w:r>
            <w:proofErr w:type="gramStart"/>
            <w:r w:rsidRPr="00252A2D">
              <w:rPr>
                <w:rFonts w:asciiTheme="minorHAnsi" w:hAnsiTheme="minorHAnsi" w:cstheme="minorHAnsi"/>
              </w:rPr>
              <w:t>loss</w:t>
            </w:r>
            <w:proofErr w:type="gramEnd"/>
          </w:p>
          <w:p w14:paraId="69CBD986" w14:textId="53BD61AC" w:rsidR="00ED77D5" w:rsidRPr="00252A2D" w:rsidRDefault="00ED77D5" w:rsidP="00B52B4C">
            <w:pPr>
              <w:pStyle w:val="ListParagraph"/>
              <w:numPr>
                <w:ilvl w:val="0"/>
                <w:numId w:val="16"/>
              </w:numPr>
              <w:ind w:left="194" w:hanging="268"/>
              <w:rPr>
                <w:rFonts w:asciiTheme="minorHAnsi" w:hAnsiTheme="minorHAnsi" w:cstheme="minorHAnsi"/>
              </w:rPr>
            </w:pPr>
            <w:r w:rsidRPr="00252A2D">
              <w:rPr>
                <w:rFonts w:asciiTheme="minorHAnsi" w:hAnsiTheme="minorHAnsi" w:cstheme="minorHAnsi"/>
              </w:rPr>
              <w:t>Unpleasant surroundings causing aggravation</w:t>
            </w:r>
          </w:p>
        </w:tc>
        <w:tc>
          <w:tcPr>
            <w:tcW w:w="4658" w:type="dxa"/>
          </w:tcPr>
          <w:p w14:paraId="4C64DBA5" w14:textId="77777777" w:rsidR="009A31CF" w:rsidRDefault="009A31CF" w:rsidP="00C24122"/>
        </w:tc>
        <w:tc>
          <w:tcPr>
            <w:tcW w:w="629" w:type="dxa"/>
          </w:tcPr>
          <w:p w14:paraId="544B2D58" w14:textId="77777777" w:rsidR="009A31CF" w:rsidRDefault="009A31CF" w:rsidP="00417DDF"/>
        </w:tc>
        <w:tc>
          <w:tcPr>
            <w:tcW w:w="1235" w:type="dxa"/>
          </w:tcPr>
          <w:p w14:paraId="63177217" w14:textId="77777777" w:rsidR="009A31CF" w:rsidRDefault="009A31CF" w:rsidP="00417DDF"/>
        </w:tc>
        <w:tc>
          <w:tcPr>
            <w:tcW w:w="2176" w:type="dxa"/>
          </w:tcPr>
          <w:p w14:paraId="1580D67E" w14:textId="77777777" w:rsidR="009A31CF" w:rsidRDefault="009A31CF" w:rsidP="00417DDF"/>
        </w:tc>
        <w:tc>
          <w:tcPr>
            <w:tcW w:w="678" w:type="dxa"/>
          </w:tcPr>
          <w:p w14:paraId="0AB1561A" w14:textId="77777777" w:rsidR="009A31CF" w:rsidRDefault="009A31CF" w:rsidP="00417DDF"/>
        </w:tc>
        <w:tc>
          <w:tcPr>
            <w:tcW w:w="1874" w:type="dxa"/>
          </w:tcPr>
          <w:p w14:paraId="5040CB02" w14:textId="77777777" w:rsidR="009A31CF" w:rsidRDefault="009A31CF" w:rsidP="00C24122"/>
        </w:tc>
      </w:tr>
      <w:tr w:rsidR="006847DB" w14:paraId="08EE3237" w14:textId="77777777" w:rsidTr="003F1BCB">
        <w:tc>
          <w:tcPr>
            <w:tcW w:w="2240" w:type="dxa"/>
          </w:tcPr>
          <w:p w14:paraId="179EE2F4" w14:textId="7B67074A" w:rsidR="009A31CF" w:rsidRDefault="009A31CF" w:rsidP="00C24122">
            <w:r>
              <w:t>Plant &amp; equipment</w:t>
            </w:r>
          </w:p>
        </w:tc>
        <w:tc>
          <w:tcPr>
            <w:tcW w:w="1820" w:type="dxa"/>
          </w:tcPr>
          <w:p w14:paraId="178C8FCB" w14:textId="77777777" w:rsidR="009A31CF" w:rsidRPr="00252A2D" w:rsidRDefault="00ED77D5" w:rsidP="00252A2D">
            <w:pPr>
              <w:pStyle w:val="ListParagraph"/>
              <w:numPr>
                <w:ilvl w:val="0"/>
                <w:numId w:val="16"/>
              </w:numPr>
              <w:ind w:left="209" w:hanging="283"/>
              <w:rPr>
                <w:rFonts w:asciiTheme="minorHAnsi" w:hAnsiTheme="minorHAnsi" w:cstheme="minorHAnsi"/>
              </w:rPr>
            </w:pPr>
            <w:r w:rsidRPr="00252A2D">
              <w:rPr>
                <w:rFonts w:asciiTheme="minorHAnsi" w:hAnsiTheme="minorHAnsi" w:cstheme="minorHAnsi"/>
              </w:rPr>
              <w:t>Injury to public and staff</w:t>
            </w:r>
          </w:p>
          <w:p w14:paraId="45757BDD" w14:textId="729153B6" w:rsidR="00ED77D5" w:rsidRPr="00252A2D" w:rsidRDefault="00ED77D5" w:rsidP="00252A2D">
            <w:pPr>
              <w:pStyle w:val="ListParagraph"/>
              <w:numPr>
                <w:ilvl w:val="0"/>
                <w:numId w:val="16"/>
              </w:numPr>
              <w:ind w:left="209" w:hanging="283"/>
              <w:rPr>
                <w:rFonts w:asciiTheme="minorHAnsi" w:hAnsiTheme="minorHAnsi" w:cstheme="minorHAnsi"/>
              </w:rPr>
            </w:pPr>
            <w:r w:rsidRPr="00252A2D">
              <w:rPr>
                <w:rFonts w:asciiTheme="minorHAnsi" w:hAnsiTheme="minorHAnsi" w:cstheme="minorHAnsi"/>
              </w:rPr>
              <w:t>Bodily injury - dropping, falling, collapsing, crushing</w:t>
            </w:r>
          </w:p>
        </w:tc>
        <w:tc>
          <w:tcPr>
            <w:tcW w:w="4658" w:type="dxa"/>
          </w:tcPr>
          <w:p w14:paraId="471DA33A" w14:textId="77777777" w:rsidR="009A31CF" w:rsidRDefault="009A31CF" w:rsidP="00C24122"/>
        </w:tc>
        <w:tc>
          <w:tcPr>
            <w:tcW w:w="629" w:type="dxa"/>
          </w:tcPr>
          <w:p w14:paraId="570BCF05" w14:textId="77777777" w:rsidR="009A31CF" w:rsidRDefault="009A31CF" w:rsidP="00417DDF"/>
        </w:tc>
        <w:tc>
          <w:tcPr>
            <w:tcW w:w="1235" w:type="dxa"/>
          </w:tcPr>
          <w:p w14:paraId="7B11E2AE" w14:textId="77777777" w:rsidR="009A31CF" w:rsidRDefault="009A31CF" w:rsidP="00417DDF"/>
        </w:tc>
        <w:tc>
          <w:tcPr>
            <w:tcW w:w="2176" w:type="dxa"/>
          </w:tcPr>
          <w:p w14:paraId="783234AE" w14:textId="77777777" w:rsidR="009A31CF" w:rsidRDefault="009A31CF" w:rsidP="00417DDF"/>
        </w:tc>
        <w:tc>
          <w:tcPr>
            <w:tcW w:w="678" w:type="dxa"/>
          </w:tcPr>
          <w:p w14:paraId="391BE0A3" w14:textId="77777777" w:rsidR="009A31CF" w:rsidRDefault="009A31CF" w:rsidP="00417DDF"/>
        </w:tc>
        <w:tc>
          <w:tcPr>
            <w:tcW w:w="1874" w:type="dxa"/>
          </w:tcPr>
          <w:p w14:paraId="7D859691" w14:textId="77777777" w:rsidR="009A31CF" w:rsidRDefault="009A31CF" w:rsidP="00C24122"/>
        </w:tc>
      </w:tr>
      <w:tr w:rsidR="006847DB" w14:paraId="0FC124F9" w14:textId="77777777" w:rsidTr="003F1BCB">
        <w:tc>
          <w:tcPr>
            <w:tcW w:w="2240" w:type="dxa"/>
          </w:tcPr>
          <w:p w14:paraId="436F4278" w14:textId="03BEB555" w:rsidR="00C24122" w:rsidRDefault="00C24122" w:rsidP="00C24122">
            <w:r>
              <w:t>Power failure</w:t>
            </w:r>
          </w:p>
        </w:tc>
        <w:tc>
          <w:tcPr>
            <w:tcW w:w="1820" w:type="dxa"/>
          </w:tcPr>
          <w:p w14:paraId="1E55C731" w14:textId="7386C7E6" w:rsidR="00C24122" w:rsidRPr="00252A2D" w:rsidRDefault="00C24122" w:rsidP="00252A2D">
            <w:pPr>
              <w:pStyle w:val="ListParagraph"/>
              <w:numPr>
                <w:ilvl w:val="0"/>
                <w:numId w:val="17"/>
              </w:numPr>
              <w:ind w:left="194" w:hanging="283"/>
              <w:rPr>
                <w:rFonts w:asciiTheme="minorHAnsi" w:hAnsiTheme="minorHAnsi" w:cstheme="minorHAnsi"/>
              </w:rPr>
            </w:pPr>
            <w:r w:rsidRPr="00252A2D">
              <w:rPr>
                <w:rFonts w:asciiTheme="minorHAnsi" w:hAnsiTheme="minorHAnsi" w:cstheme="minorHAnsi"/>
              </w:rPr>
              <w:t>Panic and injury</w:t>
            </w:r>
          </w:p>
        </w:tc>
        <w:tc>
          <w:tcPr>
            <w:tcW w:w="4658" w:type="dxa"/>
          </w:tcPr>
          <w:p w14:paraId="5BC77538" w14:textId="77777777" w:rsidR="00C24122" w:rsidRDefault="00C24122" w:rsidP="00C24122"/>
        </w:tc>
        <w:tc>
          <w:tcPr>
            <w:tcW w:w="629" w:type="dxa"/>
          </w:tcPr>
          <w:p w14:paraId="0DE8DE0E" w14:textId="77777777" w:rsidR="00C24122" w:rsidRDefault="00C24122" w:rsidP="00417DDF"/>
        </w:tc>
        <w:tc>
          <w:tcPr>
            <w:tcW w:w="1235" w:type="dxa"/>
          </w:tcPr>
          <w:p w14:paraId="399B8A77" w14:textId="77777777" w:rsidR="00C24122" w:rsidRDefault="00C24122" w:rsidP="00417DDF"/>
        </w:tc>
        <w:tc>
          <w:tcPr>
            <w:tcW w:w="2176" w:type="dxa"/>
          </w:tcPr>
          <w:p w14:paraId="1F1BC6BB" w14:textId="77777777" w:rsidR="00C24122" w:rsidRDefault="00C24122" w:rsidP="00417DDF"/>
        </w:tc>
        <w:tc>
          <w:tcPr>
            <w:tcW w:w="678" w:type="dxa"/>
          </w:tcPr>
          <w:p w14:paraId="07A3C310" w14:textId="77777777" w:rsidR="00C24122" w:rsidRDefault="00C24122" w:rsidP="00417DDF"/>
        </w:tc>
        <w:tc>
          <w:tcPr>
            <w:tcW w:w="1874" w:type="dxa"/>
          </w:tcPr>
          <w:p w14:paraId="307EE919" w14:textId="77777777" w:rsidR="00C24122" w:rsidRDefault="00C24122" w:rsidP="00C24122"/>
        </w:tc>
      </w:tr>
      <w:tr w:rsidR="006847DB" w14:paraId="13CD993A" w14:textId="77777777" w:rsidTr="003F1BCB">
        <w:tc>
          <w:tcPr>
            <w:tcW w:w="2240" w:type="dxa"/>
          </w:tcPr>
          <w:p w14:paraId="469152A1" w14:textId="1A2215A0" w:rsidR="009A31CF" w:rsidRDefault="00357137" w:rsidP="00C24122">
            <w:r>
              <w:t>Property and asset damage</w:t>
            </w:r>
          </w:p>
        </w:tc>
        <w:tc>
          <w:tcPr>
            <w:tcW w:w="1820" w:type="dxa"/>
          </w:tcPr>
          <w:p w14:paraId="69C9DE02" w14:textId="77777777" w:rsidR="009A31CF" w:rsidRPr="00252A2D" w:rsidRDefault="00ED77D5" w:rsidP="00252A2D">
            <w:pPr>
              <w:pStyle w:val="ListParagraph"/>
              <w:numPr>
                <w:ilvl w:val="0"/>
                <w:numId w:val="17"/>
              </w:numPr>
              <w:ind w:left="194" w:hanging="283"/>
              <w:rPr>
                <w:rFonts w:asciiTheme="minorHAnsi" w:hAnsiTheme="minorHAnsi" w:cstheme="minorHAnsi"/>
              </w:rPr>
            </w:pPr>
            <w:r w:rsidRPr="00252A2D">
              <w:rPr>
                <w:rFonts w:asciiTheme="minorHAnsi" w:hAnsiTheme="minorHAnsi" w:cstheme="minorHAnsi"/>
              </w:rPr>
              <w:t>Damaged property</w:t>
            </w:r>
          </w:p>
          <w:p w14:paraId="3AA0A5E0" w14:textId="77777777" w:rsidR="00ED77D5" w:rsidRPr="00252A2D" w:rsidRDefault="00ED77D5" w:rsidP="00252A2D">
            <w:pPr>
              <w:pStyle w:val="ListParagraph"/>
              <w:numPr>
                <w:ilvl w:val="0"/>
                <w:numId w:val="17"/>
              </w:numPr>
              <w:ind w:left="194" w:hanging="283"/>
              <w:rPr>
                <w:rFonts w:asciiTheme="minorHAnsi" w:hAnsiTheme="minorHAnsi" w:cstheme="minorHAnsi"/>
              </w:rPr>
            </w:pPr>
            <w:r w:rsidRPr="00252A2D">
              <w:rPr>
                <w:rFonts w:asciiTheme="minorHAnsi" w:hAnsiTheme="minorHAnsi" w:cstheme="minorHAnsi"/>
              </w:rPr>
              <w:t>Bodily injury</w:t>
            </w:r>
          </w:p>
          <w:p w14:paraId="7A0351EA" w14:textId="77777777" w:rsidR="00ED77D5" w:rsidRPr="00252A2D" w:rsidRDefault="00ED77D5" w:rsidP="00252A2D">
            <w:pPr>
              <w:pStyle w:val="ListParagraph"/>
              <w:numPr>
                <w:ilvl w:val="0"/>
                <w:numId w:val="17"/>
              </w:numPr>
              <w:ind w:left="194" w:hanging="283"/>
              <w:rPr>
                <w:rFonts w:asciiTheme="minorHAnsi" w:hAnsiTheme="minorHAnsi" w:cstheme="minorHAnsi"/>
              </w:rPr>
            </w:pPr>
            <w:r w:rsidRPr="00252A2D">
              <w:rPr>
                <w:rFonts w:asciiTheme="minorHAnsi" w:hAnsiTheme="minorHAnsi" w:cstheme="minorHAnsi"/>
              </w:rPr>
              <w:t>Negative publicity</w:t>
            </w:r>
          </w:p>
          <w:p w14:paraId="501BD303" w14:textId="4FB0430A" w:rsidR="00ED77D5" w:rsidRPr="00252A2D" w:rsidRDefault="00ED77D5" w:rsidP="00252A2D">
            <w:pPr>
              <w:pStyle w:val="ListParagraph"/>
              <w:numPr>
                <w:ilvl w:val="0"/>
                <w:numId w:val="17"/>
              </w:numPr>
              <w:ind w:left="194" w:hanging="283"/>
              <w:rPr>
                <w:rFonts w:cstheme="minorHAnsi"/>
              </w:rPr>
            </w:pPr>
            <w:r w:rsidRPr="00252A2D">
              <w:rPr>
                <w:rFonts w:asciiTheme="minorHAnsi" w:hAnsiTheme="minorHAnsi" w:cstheme="minorHAnsi"/>
              </w:rPr>
              <w:t>Unnecessary expense</w:t>
            </w:r>
          </w:p>
        </w:tc>
        <w:tc>
          <w:tcPr>
            <w:tcW w:w="4658" w:type="dxa"/>
          </w:tcPr>
          <w:p w14:paraId="567B02D7" w14:textId="77777777" w:rsidR="009A31CF" w:rsidRDefault="009A31CF" w:rsidP="00C24122"/>
        </w:tc>
        <w:tc>
          <w:tcPr>
            <w:tcW w:w="629" w:type="dxa"/>
          </w:tcPr>
          <w:p w14:paraId="4828C966" w14:textId="77777777" w:rsidR="009A31CF" w:rsidRDefault="009A31CF" w:rsidP="00417DDF"/>
        </w:tc>
        <w:tc>
          <w:tcPr>
            <w:tcW w:w="1235" w:type="dxa"/>
          </w:tcPr>
          <w:p w14:paraId="5FC318FB" w14:textId="77777777" w:rsidR="009A31CF" w:rsidRDefault="009A31CF" w:rsidP="00417DDF"/>
        </w:tc>
        <w:tc>
          <w:tcPr>
            <w:tcW w:w="2176" w:type="dxa"/>
          </w:tcPr>
          <w:p w14:paraId="5AA24799" w14:textId="77777777" w:rsidR="009A31CF" w:rsidRDefault="009A31CF" w:rsidP="00417DDF"/>
        </w:tc>
        <w:tc>
          <w:tcPr>
            <w:tcW w:w="678" w:type="dxa"/>
          </w:tcPr>
          <w:p w14:paraId="1EA1A06F" w14:textId="77777777" w:rsidR="009A31CF" w:rsidRDefault="009A31CF" w:rsidP="00417DDF"/>
        </w:tc>
        <w:tc>
          <w:tcPr>
            <w:tcW w:w="1874" w:type="dxa"/>
          </w:tcPr>
          <w:p w14:paraId="399492B9" w14:textId="77777777" w:rsidR="009A31CF" w:rsidRDefault="009A31CF" w:rsidP="00C24122"/>
        </w:tc>
      </w:tr>
      <w:tr w:rsidR="006847DB" w14:paraId="06DD3A44" w14:textId="77777777" w:rsidTr="003F1BCB">
        <w:tc>
          <w:tcPr>
            <w:tcW w:w="2240" w:type="dxa"/>
          </w:tcPr>
          <w:p w14:paraId="79FFA176" w14:textId="05090E70" w:rsidR="009A31CF" w:rsidRDefault="00357137" w:rsidP="00C24122">
            <w:r>
              <w:t>Public Liability</w:t>
            </w:r>
          </w:p>
        </w:tc>
        <w:tc>
          <w:tcPr>
            <w:tcW w:w="1820" w:type="dxa"/>
          </w:tcPr>
          <w:p w14:paraId="5EE21956" w14:textId="4AD0767B" w:rsidR="009A31CF" w:rsidRPr="00252A2D" w:rsidRDefault="00ED77D5" w:rsidP="00252A2D">
            <w:pPr>
              <w:pStyle w:val="ListParagraph"/>
              <w:numPr>
                <w:ilvl w:val="0"/>
                <w:numId w:val="18"/>
              </w:numPr>
              <w:ind w:left="209" w:hanging="283"/>
              <w:rPr>
                <w:rFonts w:asciiTheme="minorHAnsi" w:hAnsiTheme="minorHAnsi" w:cstheme="minorHAnsi"/>
              </w:rPr>
            </w:pPr>
            <w:r w:rsidRPr="00252A2D">
              <w:rPr>
                <w:rFonts w:asciiTheme="minorHAnsi" w:hAnsiTheme="minorHAnsi" w:cstheme="minorHAnsi"/>
              </w:rPr>
              <w:t xml:space="preserve">Payouts </w:t>
            </w:r>
            <w:proofErr w:type="gramStart"/>
            <w:r w:rsidRPr="00252A2D">
              <w:rPr>
                <w:rFonts w:asciiTheme="minorHAnsi" w:hAnsiTheme="minorHAnsi" w:cstheme="minorHAnsi"/>
              </w:rPr>
              <w:t>as a result of</w:t>
            </w:r>
            <w:proofErr w:type="gramEnd"/>
            <w:r w:rsidRPr="00252A2D">
              <w:rPr>
                <w:rFonts w:asciiTheme="minorHAnsi" w:hAnsiTheme="minorHAnsi" w:cstheme="minorHAnsi"/>
              </w:rPr>
              <w:t xml:space="preserve"> claims made against all concerned and involved</w:t>
            </w:r>
          </w:p>
        </w:tc>
        <w:tc>
          <w:tcPr>
            <w:tcW w:w="4658" w:type="dxa"/>
          </w:tcPr>
          <w:p w14:paraId="22F2E09F" w14:textId="77777777" w:rsidR="009A31CF" w:rsidRDefault="009A31CF" w:rsidP="00C24122"/>
        </w:tc>
        <w:tc>
          <w:tcPr>
            <w:tcW w:w="629" w:type="dxa"/>
          </w:tcPr>
          <w:p w14:paraId="5A9FE836" w14:textId="77777777" w:rsidR="009A31CF" w:rsidRDefault="009A31CF" w:rsidP="00417DDF"/>
        </w:tc>
        <w:tc>
          <w:tcPr>
            <w:tcW w:w="1235" w:type="dxa"/>
          </w:tcPr>
          <w:p w14:paraId="439C3F27" w14:textId="77777777" w:rsidR="009A31CF" w:rsidRDefault="009A31CF" w:rsidP="00417DDF"/>
        </w:tc>
        <w:tc>
          <w:tcPr>
            <w:tcW w:w="2176" w:type="dxa"/>
          </w:tcPr>
          <w:p w14:paraId="5C2F8558" w14:textId="77777777" w:rsidR="009A31CF" w:rsidRDefault="009A31CF" w:rsidP="00417DDF"/>
        </w:tc>
        <w:tc>
          <w:tcPr>
            <w:tcW w:w="678" w:type="dxa"/>
          </w:tcPr>
          <w:p w14:paraId="261B7A6E" w14:textId="77777777" w:rsidR="009A31CF" w:rsidRDefault="009A31CF" w:rsidP="00417DDF"/>
        </w:tc>
        <w:tc>
          <w:tcPr>
            <w:tcW w:w="1874" w:type="dxa"/>
          </w:tcPr>
          <w:p w14:paraId="0734924D" w14:textId="77777777" w:rsidR="009A31CF" w:rsidRDefault="009A31CF" w:rsidP="00C24122"/>
        </w:tc>
      </w:tr>
      <w:tr w:rsidR="006847DB" w14:paraId="29213312" w14:textId="77777777" w:rsidTr="003F1BCB">
        <w:tc>
          <w:tcPr>
            <w:tcW w:w="2240" w:type="dxa"/>
          </w:tcPr>
          <w:p w14:paraId="01126750" w14:textId="6491DAAB" w:rsidR="00357137" w:rsidRDefault="00357137" w:rsidP="00C24122">
            <w:r>
              <w:t>Rigging, stages and lighting</w:t>
            </w:r>
          </w:p>
        </w:tc>
        <w:tc>
          <w:tcPr>
            <w:tcW w:w="1820" w:type="dxa"/>
          </w:tcPr>
          <w:p w14:paraId="58F40F0F" w14:textId="77777777" w:rsidR="00357137" w:rsidRPr="00252A2D" w:rsidRDefault="00ED77D5" w:rsidP="00252A2D">
            <w:pPr>
              <w:pStyle w:val="ListParagraph"/>
              <w:numPr>
                <w:ilvl w:val="0"/>
                <w:numId w:val="18"/>
              </w:numPr>
              <w:ind w:left="224" w:hanging="283"/>
              <w:rPr>
                <w:rFonts w:asciiTheme="minorHAnsi" w:hAnsiTheme="minorHAnsi" w:cstheme="minorHAnsi"/>
              </w:rPr>
            </w:pPr>
            <w:r w:rsidRPr="00252A2D">
              <w:rPr>
                <w:rFonts w:asciiTheme="minorHAnsi" w:hAnsiTheme="minorHAnsi" w:cstheme="minorHAnsi"/>
              </w:rPr>
              <w:t>Falling equipment</w:t>
            </w:r>
          </w:p>
          <w:p w14:paraId="49A0199D" w14:textId="77777777" w:rsidR="00ED77D5" w:rsidRPr="00252A2D" w:rsidRDefault="00ED77D5" w:rsidP="00252A2D">
            <w:pPr>
              <w:pStyle w:val="ListParagraph"/>
              <w:numPr>
                <w:ilvl w:val="0"/>
                <w:numId w:val="18"/>
              </w:numPr>
              <w:ind w:left="224" w:hanging="283"/>
              <w:rPr>
                <w:rFonts w:asciiTheme="minorHAnsi" w:hAnsiTheme="minorHAnsi" w:cstheme="minorHAnsi"/>
              </w:rPr>
            </w:pPr>
            <w:r w:rsidRPr="00252A2D">
              <w:rPr>
                <w:rFonts w:asciiTheme="minorHAnsi" w:hAnsiTheme="minorHAnsi" w:cstheme="minorHAnsi"/>
              </w:rPr>
              <w:t xml:space="preserve">Falls from </w:t>
            </w:r>
            <w:proofErr w:type="gramStart"/>
            <w:r w:rsidRPr="00252A2D">
              <w:rPr>
                <w:rFonts w:asciiTheme="minorHAnsi" w:hAnsiTheme="minorHAnsi" w:cstheme="minorHAnsi"/>
              </w:rPr>
              <w:t>height</w:t>
            </w:r>
            <w:proofErr w:type="gramEnd"/>
          </w:p>
          <w:p w14:paraId="6987D762" w14:textId="77777777" w:rsidR="00ED77D5" w:rsidRPr="00252A2D" w:rsidRDefault="00ED77D5" w:rsidP="00252A2D">
            <w:pPr>
              <w:pStyle w:val="ListParagraph"/>
              <w:numPr>
                <w:ilvl w:val="0"/>
                <w:numId w:val="18"/>
              </w:numPr>
              <w:ind w:left="224" w:hanging="283"/>
              <w:rPr>
                <w:rFonts w:asciiTheme="minorHAnsi" w:hAnsiTheme="minorHAnsi" w:cstheme="minorHAnsi"/>
              </w:rPr>
            </w:pPr>
            <w:r w:rsidRPr="00252A2D">
              <w:rPr>
                <w:rFonts w:asciiTheme="minorHAnsi" w:hAnsiTheme="minorHAnsi" w:cstheme="minorHAnsi"/>
              </w:rPr>
              <w:t>Structural failure of equipment</w:t>
            </w:r>
          </w:p>
          <w:p w14:paraId="3A1213F9" w14:textId="7D63B88A" w:rsidR="00ED77D5" w:rsidRPr="00252A2D" w:rsidRDefault="00ED77D5" w:rsidP="00252A2D">
            <w:pPr>
              <w:pStyle w:val="ListParagraph"/>
              <w:numPr>
                <w:ilvl w:val="0"/>
                <w:numId w:val="18"/>
              </w:numPr>
              <w:ind w:left="224" w:hanging="283"/>
              <w:rPr>
                <w:rFonts w:cstheme="minorHAnsi"/>
              </w:rPr>
            </w:pPr>
            <w:r w:rsidRPr="00252A2D">
              <w:rPr>
                <w:rFonts w:asciiTheme="minorHAnsi" w:hAnsiTheme="minorHAnsi" w:cstheme="minorHAnsi"/>
              </w:rPr>
              <w:t>Incorrect assembly of equipment</w:t>
            </w:r>
          </w:p>
        </w:tc>
        <w:tc>
          <w:tcPr>
            <w:tcW w:w="4658" w:type="dxa"/>
          </w:tcPr>
          <w:p w14:paraId="6294FBDE" w14:textId="77777777" w:rsidR="00357137" w:rsidRDefault="00357137" w:rsidP="00C24122"/>
        </w:tc>
        <w:tc>
          <w:tcPr>
            <w:tcW w:w="629" w:type="dxa"/>
          </w:tcPr>
          <w:p w14:paraId="088F52BC" w14:textId="77777777" w:rsidR="00357137" w:rsidRDefault="00357137" w:rsidP="00417DDF"/>
        </w:tc>
        <w:tc>
          <w:tcPr>
            <w:tcW w:w="1235" w:type="dxa"/>
          </w:tcPr>
          <w:p w14:paraId="7D65BD07" w14:textId="77777777" w:rsidR="00357137" w:rsidRDefault="00357137" w:rsidP="00417DDF"/>
        </w:tc>
        <w:tc>
          <w:tcPr>
            <w:tcW w:w="2176" w:type="dxa"/>
          </w:tcPr>
          <w:p w14:paraId="4311A15D" w14:textId="77777777" w:rsidR="00357137" w:rsidRDefault="00357137" w:rsidP="00417DDF"/>
        </w:tc>
        <w:tc>
          <w:tcPr>
            <w:tcW w:w="678" w:type="dxa"/>
          </w:tcPr>
          <w:p w14:paraId="16685550" w14:textId="77777777" w:rsidR="00357137" w:rsidRDefault="00357137" w:rsidP="00417DDF"/>
        </w:tc>
        <w:tc>
          <w:tcPr>
            <w:tcW w:w="1874" w:type="dxa"/>
          </w:tcPr>
          <w:p w14:paraId="3B9DA073" w14:textId="77777777" w:rsidR="00357137" w:rsidRDefault="00357137" w:rsidP="00C24122"/>
        </w:tc>
      </w:tr>
      <w:tr w:rsidR="006847DB" w14:paraId="106954C3" w14:textId="77777777" w:rsidTr="003F1BCB">
        <w:tc>
          <w:tcPr>
            <w:tcW w:w="2240" w:type="dxa"/>
          </w:tcPr>
          <w:p w14:paraId="66223B4B" w14:textId="6023D612" w:rsidR="00357137" w:rsidRDefault="00357137" w:rsidP="00C24122">
            <w:r>
              <w:lastRenderedPageBreak/>
              <w:t>Smoking</w:t>
            </w:r>
          </w:p>
        </w:tc>
        <w:tc>
          <w:tcPr>
            <w:tcW w:w="1820" w:type="dxa"/>
          </w:tcPr>
          <w:p w14:paraId="339B0DA3" w14:textId="77777777" w:rsidR="00357137" w:rsidRPr="00D87065" w:rsidRDefault="00ED77D5" w:rsidP="00D87065">
            <w:pPr>
              <w:pStyle w:val="ListParagraph"/>
              <w:numPr>
                <w:ilvl w:val="0"/>
                <w:numId w:val="19"/>
              </w:numPr>
              <w:ind w:left="194" w:hanging="194"/>
              <w:rPr>
                <w:rFonts w:asciiTheme="minorHAnsi" w:hAnsiTheme="minorHAnsi" w:cstheme="minorHAnsi"/>
              </w:rPr>
            </w:pPr>
            <w:r w:rsidRPr="00D87065">
              <w:rPr>
                <w:rFonts w:asciiTheme="minorHAnsi" w:hAnsiTheme="minorHAnsi" w:cstheme="minorHAnsi"/>
              </w:rPr>
              <w:t>Passive smoking inhalation</w:t>
            </w:r>
          </w:p>
          <w:p w14:paraId="47778FE3" w14:textId="77777777" w:rsidR="00ED77D5" w:rsidRPr="00D87065" w:rsidRDefault="00ED77D5" w:rsidP="00D87065">
            <w:pPr>
              <w:pStyle w:val="ListParagraph"/>
              <w:numPr>
                <w:ilvl w:val="0"/>
                <w:numId w:val="19"/>
              </w:numPr>
              <w:ind w:left="194" w:hanging="194"/>
              <w:rPr>
                <w:rFonts w:asciiTheme="minorHAnsi" w:hAnsiTheme="minorHAnsi" w:cstheme="minorHAnsi"/>
              </w:rPr>
            </w:pPr>
            <w:r w:rsidRPr="00D87065">
              <w:rPr>
                <w:rFonts w:asciiTheme="minorHAnsi" w:hAnsiTheme="minorHAnsi" w:cstheme="minorHAnsi"/>
              </w:rPr>
              <w:t>Public complaint</w:t>
            </w:r>
          </w:p>
          <w:p w14:paraId="4A499FDC" w14:textId="4CA676E1" w:rsidR="00ED77D5" w:rsidRPr="00D87065" w:rsidRDefault="00ED77D5" w:rsidP="00D87065">
            <w:pPr>
              <w:pStyle w:val="ListParagraph"/>
              <w:numPr>
                <w:ilvl w:val="0"/>
                <w:numId w:val="19"/>
              </w:numPr>
              <w:ind w:left="194" w:hanging="194"/>
              <w:rPr>
                <w:rFonts w:cstheme="minorHAnsi"/>
              </w:rPr>
            </w:pPr>
            <w:r w:rsidRPr="00D87065">
              <w:rPr>
                <w:rFonts w:asciiTheme="minorHAnsi" w:hAnsiTheme="minorHAnsi" w:cstheme="minorHAnsi"/>
              </w:rPr>
              <w:t>Unpleasant environment</w:t>
            </w:r>
          </w:p>
        </w:tc>
        <w:tc>
          <w:tcPr>
            <w:tcW w:w="4658" w:type="dxa"/>
          </w:tcPr>
          <w:p w14:paraId="05869F2E" w14:textId="77777777" w:rsidR="00357137" w:rsidRDefault="00357137" w:rsidP="00C24122"/>
        </w:tc>
        <w:tc>
          <w:tcPr>
            <w:tcW w:w="629" w:type="dxa"/>
          </w:tcPr>
          <w:p w14:paraId="18955C8A" w14:textId="77777777" w:rsidR="00357137" w:rsidRDefault="00357137" w:rsidP="00417DDF"/>
        </w:tc>
        <w:tc>
          <w:tcPr>
            <w:tcW w:w="1235" w:type="dxa"/>
          </w:tcPr>
          <w:p w14:paraId="350BCFC8" w14:textId="77777777" w:rsidR="00357137" w:rsidRDefault="00357137" w:rsidP="00417DDF"/>
        </w:tc>
        <w:tc>
          <w:tcPr>
            <w:tcW w:w="2176" w:type="dxa"/>
          </w:tcPr>
          <w:p w14:paraId="212F0798" w14:textId="77777777" w:rsidR="00357137" w:rsidRDefault="00357137" w:rsidP="00417DDF"/>
        </w:tc>
        <w:tc>
          <w:tcPr>
            <w:tcW w:w="678" w:type="dxa"/>
          </w:tcPr>
          <w:p w14:paraId="24432730" w14:textId="77777777" w:rsidR="00357137" w:rsidRDefault="00357137" w:rsidP="00417DDF"/>
        </w:tc>
        <w:tc>
          <w:tcPr>
            <w:tcW w:w="1874" w:type="dxa"/>
          </w:tcPr>
          <w:p w14:paraId="3F433587" w14:textId="77777777" w:rsidR="00357137" w:rsidRDefault="00357137" w:rsidP="00C24122"/>
        </w:tc>
      </w:tr>
      <w:tr w:rsidR="006847DB" w14:paraId="79A32FF4" w14:textId="77777777" w:rsidTr="003F1BCB">
        <w:tc>
          <w:tcPr>
            <w:tcW w:w="2240" w:type="dxa"/>
          </w:tcPr>
          <w:p w14:paraId="699F9196" w14:textId="06EA0ADC" w:rsidR="00357137" w:rsidRDefault="00357137" w:rsidP="00C24122">
            <w:r>
              <w:t xml:space="preserve">Slip, trip and </w:t>
            </w:r>
            <w:proofErr w:type="gramStart"/>
            <w:r>
              <w:t>fall</w:t>
            </w:r>
            <w:proofErr w:type="gramEnd"/>
          </w:p>
          <w:p w14:paraId="039B3330" w14:textId="0C7DDE18" w:rsidR="00357137" w:rsidRDefault="00357137" w:rsidP="00C24122">
            <w:r>
              <w:t>(Adequate lighting)</w:t>
            </w:r>
          </w:p>
        </w:tc>
        <w:tc>
          <w:tcPr>
            <w:tcW w:w="1820" w:type="dxa"/>
          </w:tcPr>
          <w:p w14:paraId="74075CED" w14:textId="63E350DB" w:rsidR="00357137" w:rsidRPr="00D87065" w:rsidRDefault="00ED77D5" w:rsidP="00D87065">
            <w:pPr>
              <w:pStyle w:val="ListParagraph"/>
              <w:numPr>
                <w:ilvl w:val="0"/>
                <w:numId w:val="19"/>
              </w:numPr>
              <w:ind w:left="194" w:hanging="283"/>
              <w:rPr>
                <w:rFonts w:asciiTheme="minorHAnsi" w:hAnsiTheme="minorHAnsi" w:cstheme="minorHAnsi"/>
              </w:rPr>
            </w:pPr>
            <w:r w:rsidRPr="00D87065">
              <w:rPr>
                <w:rFonts w:asciiTheme="minorHAnsi" w:hAnsiTheme="minorHAnsi" w:cstheme="minorHAnsi"/>
              </w:rPr>
              <w:t>Bodily injury to public or participants</w:t>
            </w:r>
          </w:p>
        </w:tc>
        <w:tc>
          <w:tcPr>
            <w:tcW w:w="4658" w:type="dxa"/>
          </w:tcPr>
          <w:p w14:paraId="5984F28A" w14:textId="77777777" w:rsidR="00357137" w:rsidRDefault="00357137" w:rsidP="00C24122"/>
        </w:tc>
        <w:tc>
          <w:tcPr>
            <w:tcW w:w="629" w:type="dxa"/>
          </w:tcPr>
          <w:p w14:paraId="5C596BD4" w14:textId="77777777" w:rsidR="00357137" w:rsidRDefault="00357137" w:rsidP="00417DDF"/>
        </w:tc>
        <w:tc>
          <w:tcPr>
            <w:tcW w:w="1235" w:type="dxa"/>
          </w:tcPr>
          <w:p w14:paraId="6D8A79BB" w14:textId="77777777" w:rsidR="00357137" w:rsidRDefault="00357137" w:rsidP="00417DDF"/>
        </w:tc>
        <w:tc>
          <w:tcPr>
            <w:tcW w:w="2176" w:type="dxa"/>
          </w:tcPr>
          <w:p w14:paraId="746CF357" w14:textId="77777777" w:rsidR="00357137" w:rsidRDefault="00357137" w:rsidP="00417DDF"/>
        </w:tc>
        <w:tc>
          <w:tcPr>
            <w:tcW w:w="678" w:type="dxa"/>
          </w:tcPr>
          <w:p w14:paraId="12C04CEA" w14:textId="77777777" w:rsidR="00357137" w:rsidRDefault="00357137" w:rsidP="00417DDF"/>
        </w:tc>
        <w:tc>
          <w:tcPr>
            <w:tcW w:w="1874" w:type="dxa"/>
          </w:tcPr>
          <w:p w14:paraId="76536DAB" w14:textId="77777777" w:rsidR="00357137" w:rsidRDefault="00357137" w:rsidP="00C24122"/>
        </w:tc>
      </w:tr>
      <w:tr w:rsidR="006847DB" w14:paraId="0F7F00D3" w14:textId="77777777" w:rsidTr="003F1BCB">
        <w:tc>
          <w:tcPr>
            <w:tcW w:w="2240" w:type="dxa"/>
          </w:tcPr>
          <w:p w14:paraId="78946173" w14:textId="0DABD546" w:rsidR="00357137" w:rsidRDefault="00357137" w:rsidP="00C24122">
            <w:r>
              <w:t xml:space="preserve">Stages, </w:t>
            </w:r>
            <w:proofErr w:type="gramStart"/>
            <w:r>
              <w:t>scaffold</w:t>
            </w:r>
            <w:proofErr w:type="gramEnd"/>
            <w:r>
              <w:t xml:space="preserve"> and platforms etc.</w:t>
            </w:r>
          </w:p>
        </w:tc>
        <w:tc>
          <w:tcPr>
            <w:tcW w:w="1820" w:type="dxa"/>
          </w:tcPr>
          <w:p w14:paraId="7A5EFDB2" w14:textId="77777777" w:rsidR="00357137" w:rsidRPr="00D87065" w:rsidRDefault="00ED77D5" w:rsidP="00D87065">
            <w:pPr>
              <w:pStyle w:val="ListParagraph"/>
              <w:numPr>
                <w:ilvl w:val="0"/>
                <w:numId w:val="19"/>
              </w:numPr>
              <w:ind w:left="254" w:hanging="283"/>
              <w:rPr>
                <w:rFonts w:asciiTheme="minorHAnsi" w:hAnsiTheme="minorHAnsi" w:cstheme="minorHAnsi"/>
              </w:rPr>
            </w:pPr>
            <w:r w:rsidRPr="00D87065">
              <w:rPr>
                <w:rFonts w:asciiTheme="minorHAnsi" w:hAnsiTheme="minorHAnsi" w:cstheme="minorHAnsi"/>
              </w:rPr>
              <w:t xml:space="preserve">Fall from </w:t>
            </w:r>
            <w:proofErr w:type="gramStart"/>
            <w:r w:rsidRPr="00D87065">
              <w:rPr>
                <w:rFonts w:asciiTheme="minorHAnsi" w:hAnsiTheme="minorHAnsi" w:cstheme="minorHAnsi"/>
              </w:rPr>
              <w:t>height</w:t>
            </w:r>
            <w:proofErr w:type="gramEnd"/>
          </w:p>
          <w:p w14:paraId="7FA391EB" w14:textId="77777777" w:rsidR="00ED77D5" w:rsidRPr="00D87065" w:rsidRDefault="00ED77D5" w:rsidP="00D87065">
            <w:pPr>
              <w:pStyle w:val="ListParagraph"/>
              <w:numPr>
                <w:ilvl w:val="0"/>
                <w:numId w:val="19"/>
              </w:numPr>
              <w:ind w:left="254" w:hanging="283"/>
              <w:rPr>
                <w:rFonts w:asciiTheme="minorHAnsi" w:hAnsiTheme="minorHAnsi" w:cstheme="minorHAnsi"/>
              </w:rPr>
            </w:pPr>
            <w:r w:rsidRPr="00D87065">
              <w:rPr>
                <w:rFonts w:asciiTheme="minorHAnsi" w:hAnsiTheme="minorHAnsi" w:cstheme="minorHAnsi"/>
              </w:rPr>
              <w:t>Public access</w:t>
            </w:r>
          </w:p>
          <w:p w14:paraId="6F6B6E7D" w14:textId="2143A1D1" w:rsidR="00ED77D5" w:rsidRPr="00D87065" w:rsidRDefault="00ED77D5" w:rsidP="00D87065">
            <w:pPr>
              <w:pStyle w:val="ListParagraph"/>
              <w:numPr>
                <w:ilvl w:val="0"/>
                <w:numId w:val="19"/>
              </w:numPr>
              <w:ind w:left="254" w:hanging="283"/>
              <w:rPr>
                <w:rFonts w:cstheme="minorHAnsi"/>
              </w:rPr>
            </w:pPr>
            <w:r w:rsidRPr="00D87065">
              <w:rPr>
                <w:rFonts w:asciiTheme="minorHAnsi" w:hAnsiTheme="minorHAnsi" w:cstheme="minorHAnsi"/>
              </w:rPr>
              <w:t>Injury to performers, public, or others</w:t>
            </w:r>
          </w:p>
        </w:tc>
        <w:tc>
          <w:tcPr>
            <w:tcW w:w="4658" w:type="dxa"/>
          </w:tcPr>
          <w:p w14:paraId="077A990A" w14:textId="77777777" w:rsidR="00357137" w:rsidRDefault="00357137" w:rsidP="00C24122"/>
        </w:tc>
        <w:tc>
          <w:tcPr>
            <w:tcW w:w="629" w:type="dxa"/>
          </w:tcPr>
          <w:p w14:paraId="054DD034" w14:textId="77777777" w:rsidR="00357137" w:rsidRDefault="00357137" w:rsidP="00417DDF"/>
        </w:tc>
        <w:tc>
          <w:tcPr>
            <w:tcW w:w="1235" w:type="dxa"/>
          </w:tcPr>
          <w:p w14:paraId="15391DE1" w14:textId="77777777" w:rsidR="00357137" w:rsidRDefault="00357137" w:rsidP="00417DDF"/>
        </w:tc>
        <w:tc>
          <w:tcPr>
            <w:tcW w:w="2176" w:type="dxa"/>
          </w:tcPr>
          <w:p w14:paraId="4B3C030D" w14:textId="77777777" w:rsidR="00357137" w:rsidRDefault="00357137" w:rsidP="00417DDF"/>
        </w:tc>
        <w:tc>
          <w:tcPr>
            <w:tcW w:w="678" w:type="dxa"/>
          </w:tcPr>
          <w:p w14:paraId="584DDA0B" w14:textId="77777777" w:rsidR="00357137" w:rsidRDefault="00357137" w:rsidP="00417DDF"/>
        </w:tc>
        <w:tc>
          <w:tcPr>
            <w:tcW w:w="1874" w:type="dxa"/>
          </w:tcPr>
          <w:p w14:paraId="3DB2CD69" w14:textId="77777777" w:rsidR="00357137" w:rsidRDefault="00357137" w:rsidP="00C24122"/>
        </w:tc>
      </w:tr>
      <w:tr w:rsidR="006847DB" w14:paraId="3582A19F" w14:textId="77777777" w:rsidTr="003F1BCB">
        <w:tc>
          <w:tcPr>
            <w:tcW w:w="2240" w:type="dxa"/>
          </w:tcPr>
          <w:p w14:paraId="67741E67" w14:textId="0FEE82AF" w:rsidR="00357137" w:rsidRDefault="00357137" w:rsidP="00C24122">
            <w:r>
              <w:t>Structures, stages, scaffold, fences, stacked materials collapsing</w:t>
            </w:r>
            <w:r w:rsidR="00C24122">
              <w:t>.</w:t>
            </w:r>
          </w:p>
        </w:tc>
        <w:tc>
          <w:tcPr>
            <w:tcW w:w="1820" w:type="dxa"/>
          </w:tcPr>
          <w:p w14:paraId="6CBF3673" w14:textId="215B00B4" w:rsidR="00357137" w:rsidRPr="00D26BE4" w:rsidRDefault="00F90FC2" w:rsidP="00D26BE4">
            <w:pPr>
              <w:pStyle w:val="ListParagraph"/>
              <w:numPr>
                <w:ilvl w:val="0"/>
                <w:numId w:val="20"/>
              </w:numPr>
              <w:ind w:left="194" w:hanging="223"/>
              <w:rPr>
                <w:rFonts w:asciiTheme="minorHAnsi" w:hAnsiTheme="minorHAnsi" w:cstheme="minorHAnsi"/>
              </w:rPr>
            </w:pPr>
            <w:r w:rsidRPr="00D26BE4">
              <w:rPr>
                <w:rFonts w:asciiTheme="minorHAnsi" w:hAnsiTheme="minorHAnsi" w:cstheme="minorHAnsi"/>
              </w:rPr>
              <w:t>Crushing injury or fall injury to public or participants</w:t>
            </w:r>
          </w:p>
        </w:tc>
        <w:tc>
          <w:tcPr>
            <w:tcW w:w="4658" w:type="dxa"/>
          </w:tcPr>
          <w:p w14:paraId="7E98BC3B" w14:textId="77777777" w:rsidR="00357137" w:rsidRDefault="00357137" w:rsidP="00C24122"/>
        </w:tc>
        <w:tc>
          <w:tcPr>
            <w:tcW w:w="629" w:type="dxa"/>
          </w:tcPr>
          <w:p w14:paraId="447A1759" w14:textId="77777777" w:rsidR="00357137" w:rsidRDefault="00357137" w:rsidP="00417DDF"/>
        </w:tc>
        <w:tc>
          <w:tcPr>
            <w:tcW w:w="1235" w:type="dxa"/>
          </w:tcPr>
          <w:p w14:paraId="1ADE8B2C" w14:textId="77777777" w:rsidR="00357137" w:rsidRDefault="00357137" w:rsidP="00417DDF"/>
        </w:tc>
        <w:tc>
          <w:tcPr>
            <w:tcW w:w="2176" w:type="dxa"/>
          </w:tcPr>
          <w:p w14:paraId="668DE8A7" w14:textId="77777777" w:rsidR="00357137" w:rsidRDefault="00357137" w:rsidP="00417DDF"/>
        </w:tc>
        <w:tc>
          <w:tcPr>
            <w:tcW w:w="678" w:type="dxa"/>
          </w:tcPr>
          <w:p w14:paraId="6D234E6B" w14:textId="77777777" w:rsidR="00357137" w:rsidRDefault="00357137" w:rsidP="00417DDF"/>
        </w:tc>
        <w:tc>
          <w:tcPr>
            <w:tcW w:w="1874" w:type="dxa"/>
          </w:tcPr>
          <w:p w14:paraId="7E845375" w14:textId="77777777" w:rsidR="00357137" w:rsidRDefault="00357137" w:rsidP="00C24122"/>
        </w:tc>
      </w:tr>
      <w:tr w:rsidR="006847DB" w14:paraId="64973948" w14:textId="77777777" w:rsidTr="003F1BCB">
        <w:tc>
          <w:tcPr>
            <w:tcW w:w="2240" w:type="dxa"/>
          </w:tcPr>
          <w:p w14:paraId="23C9E740" w14:textId="6C226095" w:rsidR="00357137" w:rsidRDefault="00C24122" w:rsidP="00C24122">
            <w:r>
              <w:t>Toilet facilities</w:t>
            </w:r>
          </w:p>
        </w:tc>
        <w:tc>
          <w:tcPr>
            <w:tcW w:w="1820" w:type="dxa"/>
          </w:tcPr>
          <w:p w14:paraId="1BC59D03" w14:textId="77777777" w:rsidR="00357137" w:rsidRPr="00D26BE4" w:rsidRDefault="00F90FC2" w:rsidP="00D26BE4">
            <w:pPr>
              <w:pStyle w:val="ListParagraph"/>
              <w:numPr>
                <w:ilvl w:val="0"/>
                <w:numId w:val="20"/>
              </w:numPr>
              <w:ind w:left="224" w:hanging="283"/>
              <w:rPr>
                <w:rFonts w:asciiTheme="minorHAnsi" w:hAnsiTheme="minorHAnsi" w:cstheme="minorHAnsi"/>
              </w:rPr>
            </w:pPr>
            <w:r w:rsidRPr="00D26BE4">
              <w:rPr>
                <w:rFonts w:asciiTheme="minorHAnsi" w:hAnsiTheme="minorHAnsi" w:cstheme="minorHAnsi"/>
              </w:rPr>
              <w:t>Anxiety</w:t>
            </w:r>
          </w:p>
          <w:p w14:paraId="32B30C35" w14:textId="77777777" w:rsidR="00F90FC2" w:rsidRPr="00D26BE4" w:rsidRDefault="00F90FC2" w:rsidP="00D26BE4">
            <w:pPr>
              <w:pStyle w:val="ListParagraph"/>
              <w:numPr>
                <w:ilvl w:val="0"/>
                <w:numId w:val="20"/>
              </w:numPr>
              <w:ind w:left="224" w:hanging="283"/>
              <w:rPr>
                <w:rFonts w:asciiTheme="minorHAnsi" w:hAnsiTheme="minorHAnsi" w:cstheme="minorHAnsi"/>
              </w:rPr>
            </w:pPr>
            <w:r w:rsidRPr="00D26BE4">
              <w:rPr>
                <w:rFonts w:asciiTheme="minorHAnsi" w:hAnsiTheme="minorHAnsi" w:cstheme="minorHAnsi"/>
              </w:rPr>
              <w:t>Frustration</w:t>
            </w:r>
          </w:p>
          <w:p w14:paraId="03F3BED8" w14:textId="77777777" w:rsidR="00F90FC2" w:rsidRPr="00D26BE4" w:rsidRDefault="00F90FC2" w:rsidP="00D26BE4">
            <w:pPr>
              <w:pStyle w:val="ListParagraph"/>
              <w:numPr>
                <w:ilvl w:val="0"/>
                <w:numId w:val="20"/>
              </w:numPr>
              <w:ind w:left="224" w:hanging="283"/>
              <w:rPr>
                <w:rFonts w:asciiTheme="minorHAnsi" w:hAnsiTheme="minorHAnsi" w:cstheme="minorHAnsi"/>
              </w:rPr>
            </w:pPr>
            <w:r w:rsidRPr="00D26BE4">
              <w:rPr>
                <w:rFonts w:asciiTheme="minorHAnsi" w:hAnsiTheme="minorHAnsi" w:cstheme="minorHAnsi"/>
              </w:rPr>
              <w:t xml:space="preserve">Injury&amp; Illness </w:t>
            </w:r>
          </w:p>
          <w:p w14:paraId="13B94B9C" w14:textId="5161B588" w:rsidR="00F90FC2" w:rsidRPr="00D26BE4" w:rsidRDefault="00F90FC2" w:rsidP="00D26BE4">
            <w:pPr>
              <w:pStyle w:val="ListParagraph"/>
              <w:numPr>
                <w:ilvl w:val="0"/>
                <w:numId w:val="20"/>
              </w:numPr>
              <w:ind w:left="224" w:hanging="283"/>
              <w:rPr>
                <w:rFonts w:asciiTheme="minorHAnsi" w:hAnsiTheme="minorHAnsi" w:cstheme="minorHAnsi"/>
              </w:rPr>
            </w:pPr>
            <w:r w:rsidRPr="00D26BE4">
              <w:rPr>
                <w:rFonts w:asciiTheme="minorHAnsi" w:hAnsiTheme="minorHAnsi" w:cstheme="minorHAnsi"/>
              </w:rPr>
              <w:t>Negative publicity</w:t>
            </w:r>
          </w:p>
        </w:tc>
        <w:tc>
          <w:tcPr>
            <w:tcW w:w="4658" w:type="dxa"/>
          </w:tcPr>
          <w:p w14:paraId="46964C7B" w14:textId="77777777" w:rsidR="00357137" w:rsidRDefault="00357137" w:rsidP="00C24122"/>
        </w:tc>
        <w:tc>
          <w:tcPr>
            <w:tcW w:w="629" w:type="dxa"/>
          </w:tcPr>
          <w:p w14:paraId="0F00D5FD" w14:textId="77777777" w:rsidR="00357137" w:rsidRDefault="00357137" w:rsidP="00417DDF"/>
        </w:tc>
        <w:tc>
          <w:tcPr>
            <w:tcW w:w="1235" w:type="dxa"/>
          </w:tcPr>
          <w:p w14:paraId="2E1E1371" w14:textId="77777777" w:rsidR="00357137" w:rsidRDefault="00357137" w:rsidP="00417DDF"/>
        </w:tc>
        <w:tc>
          <w:tcPr>
            <w:tcW w:w="2176" w:type="dxa"/>
          </w:tcPr>
          <w:p w14:paraId="52DCA94C" w14:textId="77777777" w:rsidR="00357137" w:rsidRDefault="00357137" w:rsidP="00417DDF"/>
        </w:tc>
        <w:tc>
          <w:tcPr>
            <w:tcW w:w="678" w:type="dxa"/>
          </w:tcPr>
          <w:p w14:paraId="76579AE1" w14:textId="77777777" w:rsidR="00357137" w:rsidRDefault="00357137" w:rsidP="00417DDF"/>
        </w:tc>
        <w:tc>
          <w:tcPr>
            <w:tcW w:w="1874" w:type="dxa"/>
          </w:tcPr>
          <w:p w14:paraId="19DD9484" w14:textId="77777777" w:rsidR="00357137" w:rsidRDefault="00357137" w:rsidP="00C24122"/>
        </w:tc>
      </w:tr>
      <w:tr w:rsidR="006847DB" w14:paraId="3C6D2FEB" w14:textId="77777777" w:rsidTr="003F1BCB">
        <w:tc>
          <w:tcPr>
            <w:tcW w:w="2240" w:type="dxa"/>
          </w:tcPr>
          <w:p w14:paraId="38AA3542" w14:textId="65A01311" w:rsidR="00357137" w:rsidRDefault="00C24122" w:rsidP="00C24122">
            <w:r>
              <w:t>Trees and limbs falling</w:t>
            </w:r>
          </w:p>
        </w:tc>
        <w:tc>
          <w:tcPr>
            <w:tcW w:w="1820" w:type="dxa"/>
          </w:tcPr>
          <w:p w14:paraId="74C9F1ED" w14:textId="2C651D77" w:rsidR="00357137" w:rsidRPr="00D26BE4" w:rsidRDefault="00F90FC2" w:rsidP="00D26BE4">
            <w:pPr>
              <w:pStyle w:val="ListParagraph"/>
              <w:numPr>
                <w:ilvl w:val="0"/>
                <w:numId w:val="21"/>
              </w:numPr>
              <w:ind w:left="194" w:hanging="283"/>
              <w:rPr>
                <w:rFonts w:asciiTheme="minorHAnsi" w:hAnsiTheme="minorHAnsi" w:cstheme="minorHAnsi"/>
              </w:rPr>
            </w:pPr>
            <w:r w:rsidRPr="00D26BE4">
              <w:rPr>
                <w:rFonts w:asciiTheme="minorHAnsi" w:hAnsiTheme="minorHAnsi" w:cstheme="minorHAnsi"/>
              </w:rPr>
              <w:t>Potential injury to public &amp; staff</w:t>
            </w:r>
          </w:p>
        </w:tc>
        <w:tc>
          <w:tcPr>
            <w:tcW w:w="4658" w:type="dxa"/>
          </w:tcPr>
          <w:p w14:paraId="0252FFD9" w14:textId="77777777" w:rsidR="00357137" w:rsidRDefault="00357137" w:rsidP="00C24122"/>
        </w:tc>
        <w:tc>
          <w:tcPr>
            <w:tcW w:w="629" w:type="dxa"/>
          </w:tcPr>
          <w:p w14:paraId="452DC6ED" w14:textId="77777777" w:rsidR="00357137" w:rsidRDefault="00357137" w:rsidP="00417DDF"/>
        </w:tc>
        <w:tc>
          <w:tcPr>
            <w:tcW w:w="1235" w:type="dxa"/>
          </w:tcPr>
          <w:p w14:paraId="08355A8E" w14:textId="77777777" w:rsidR="00357137" w:rsidRDefault="00357137" w:rsidP="00417DDF"/>
        </w:tc>
        <w:tc>
          <w:tcPr>
            <w:tcW w:w="2176" w:type="dxa"/>
          </w:tcPr>
          <w:p w14:paraId="01DFA5A6" w14:textId="77777777" w:rsidR="00357137" w:rsidRDefault="00357137" w:rsidP="00417DDF"/>
        </w:tc>
        <w:tc>
          <w:tcPr>
            <w:tcW w:w="678" w:type="dxa"/>
          </w:tcPr>
          <w:p w14:paraId="7BE27D49" w14:textId="77777777" w:rsidR="00357137" w:rsidRDefault="00357137" w:rsidP="00417DDF"/>
        </w:tc>
        <w:tc>
          <w:tcPr>
            <w:tcW w:w="1874" w:type="dxa"/>
          </w:tcPr>
          <w:p w14:paraId="3AED4B43" w14:textId="77777777" w:rsidR="00357137" w:rsidRDefault="00357137" w:rsidP="00C24122"/>
        </w:tc>
      </w:tr>
      <w:tr w:rsidR="006847DB" w14:paraId="20027467" w14:textId="77777777" w:rsidTr="003F1BCB">
        <w:tc>
          <w:tcPr>
            <w:tcW w:w="2240" w:type="dxa"/>
          </w:tcPr>
          <w:p w14:paraId="6EBB182B" w14:textId="63BE9086" w:rsidR="00357137" w:rsidRDefault="00C24122" w:rsidP="00C24122">
            <w:r>
              <w:t xml:space="preserve">Vehicle accident on site </w:t>
            </w:r>
          </w:p>
        </w:tc>
        <w:tc>
          <w:tcPr>
            <w:tcW w:w="1820" w:type="dxa"/>
          </w:tcPr>
          <w:p w14:paraId="1A9B13B9" w14:textId="6D1F6A77" w:rsidR="00357137" w:rsidRPr="00276D41" w:rsidRDefault="00F90FC2" w:rsidP="00276D41">
            <w:pPr>
              <w:pStyle w:val="ListParagraph"/>
              <w:numPr>
                <w:ilvl w:val="0"/>
                <w:numId w:val="21"/>
              </w:numPr>
              <w:ind w:left="194" w:hanging="283"/>
              <w:rPr>
                <w:rFonts w:asciiTheme="minorHAnsi" w:hAnsiTheme="minorHAnsi" w:cstheme="minorHAnsi"/>
              </w:rPr>
            </w:pPr>
            <w:r w:rsidRPr="00276D41">
              <w:rPr>
                <w:rFonts w:asciiTheme="minorHAnsi" w:hAnsiTheme="minorHAnsi" w:cstheme="minorHAnsi"/>
              </w:rPr>
              <w:t>Injury to staff &amp; public</w:t>
            </w:r>
          </w:p>
        </w:tc>
        <w:tc>
          <w:tcPr>
            <w:tcW w:w="4658" w:type="dxa"/>
          </w:tcPr>
          <w:p w14:paraId="4A505B7A" w14:textId="77777777" w:rsidR="00357137" w:rsidRDefault="00357137" w:rsidP="00C24122"/>
        </w:tc>
        <w:tc>
          <w:tcPr>
            <w:tcW w:w="629" w:type="dxa"/>
          </w:tcPr>
          <w:p w14:paraId="07D224CD" w14:textId="77777777" w:rsidR="00357137" w:rsidRDefault="00357137" w:rsidP="00417DDF"/>
        </w:tc>
        <w:tc>
          <w:tcPr>
            <w:tcW w:w="1235" w:type="dxa"/>
          </w:tcPr>
          <w:p w14:paraId="23DA78E8" w14:textId="77777777" w:rsidR="00357137" w:rsidRDefault="00357137" w:rsidP="00417DDF"/>
        </w:tc>
        <w:tc>
          <w:tcPr>
            <w:tcW w:w="2176" w:type="dxa"/>
          </w:tcPr>
          <w:p w14:paraId="0F5D2B1C" w14:textId="77777777" w:rsidR="00357137" w:rsidRDefault="00357137" w:rsidP="00417DDF"/>
        </w:tc>
        <w:tc>
          <w:tcPr>
            <w:tcW w:w="678" w:type="dxa"/>
          </w:tcPr>
          <w:p w14:paraId="044B87F3" w14:textId="77777777" w:rsidR="00357137" w:rsidRDefault="00357137" w:rsidP="00417DDF"/>
        </w:tc>
        <w:tc>
          <w:tcPr>
            <w:tcW w:w="1874" w:type="dxa"/>
          </w:tcPr>
          <w:p w14:paraId="60AB2049" w14:textId="77777777" w:rsidR="00357137" w:rsidRDefault="00357137" w:rsidP="00C24122"/>
        </w:tc>
      </w:tr>
      <w:tr w:rsidR="006847DB" w14:paraId="2E32772B" w14:textId="77777777" w:rsidTr="003F1BCB">
        <w:tc>
          <w:tcPr>
            <w:tcW w:w="2240" w:type="dxa"/>
          </w:tcPr>
          <w:p w14:paraId="1CD20246" w14:textId="3B2E7AC5" w:rsidR="00357137" w:rsidRDefault="00C24122" w:rsidP="00C24122">
            <w:r>
              <w:t>Weather temp extremes.</w:t>
            </w:r>
          </w:p>
          <w:p w14:paraId="5632DC0B" w14:textId="0128A92B" w:rsidR="00C24122" w:rsidRDefault="00C24122" w:rsidP="00C24122">
            <w:r>
              <w:t>Extreme heat.</w:t>
            </w:r>
          </w:p>
        </w:tc>
        <w:tc>
          <w:tcPr>
            <w:tcW w:w="1820" w:type="dxa"/>
          </w:tcPr>
          <w:p w14:paraId="1DB0F377" w14:textId="77777777" w:rsidR="00357137" w:rsidRPr="006847DB" w:rsidRDefault="00697A53" w:rsidP="006847DB">
            <w:pPr>
              <w:pStyle w:val="ListParagraph"/>
              <w:numPr>
                <w:ilvl w:val="0"/>
                <w:numId w:val="21"/>
              </w:numPr>
              <w:ind w:left="194" w:hanging="283"/>
              <w:rPr>
                <w:rFonts w:asciiTheme="minorHAnsi" w:hAnsiTheme="minorHAnsi" w:cstheme="minorHAnsi"/>
              </w:rPr>
            </w:pPr>
            <w:r w:rsidRPr="006847DB">
              <w:rPr>
                <w:rFonts w:asciiTheme="minorHAnsi" w:hAnsiTheme="minorHAnsi" w:cstheme="minorHAnsi"/>
              </w:rPr>
              <w:t xml:space="preserve">Cold/heat induced illness for </w:t>
            </w:r>
            <w:proofErr w:type="gramStart"/>
            <w:r w:rsidRPr="006847DB">
              <w:rPr>
                <w:rFonts w:asciiTheme="minorHAnsi" w:hAnsiTheme="minorHAnsi" w:cstheme="minorHAnsi"/>
              </w:rPr>
              <w:t>participants</w:t>
            </w:r>
            <w:proofErr w:type="gramEnd"/>
          </w:p>
          <w:p w14:paraId="78307F63" w14:textId="733A309B" w:rsidR="00697A53" w:rsidRPr="006847DB" w:rsidRDefault="00697A53" w:rsidP="006847DB">
            <w:pPr>
              <w:pStyle w:val="ListParagraph"/>
              <w:numPr>
                <w:ilvl w:val="0"/>
                <w:numId w:val="21"/>
              </w:numPr>
              <w:ind w:left="194" w:hanging="283"/>
              <w:rPr>
                <w:rFonts w:cstheme="minorHAnsi"/>
              </w:rPr>
            </w:pPr>
            <w:r w:rsidRPr="006847DB">
              <w:rPr>
                <w:rFonts w:asciiTheme="minorHAnsi" w:hAnsiTheme="minorHAnsi" w:cstheme="minorHAnsi"/>
              </w:rPr>
              <w:t>Dehydration / heat stress</w:t>
            </w:r>
          </w:p>
        </w:tc>
        <w:tc>
          <w:tcPr>
            <w:tcW w:w="4658" w:type="dxa"/>
          </w:tcPr>
          <w:p w14:paraId="779400A8" w14:textId="77777777" w:rsidR="00357137" w:rsidRDefault="00357137" w:rsidP="00C24122"/>
        </w:tc>
        <w:tc>
          <w:tcPr>
            <w:tcW w:w="629" w:type="dxa"/>
          </w:tcPr>
          <w:p w14:paraId="03EA2B70" w14:textId="77777777" w:rsidR="00357137" w:rsidRDefault="00357137" w:rsidP="00417DDF"/>
        </w:tc>
        <w:tc>
          <w:tcPr>
            <w:tcW w:w="1235" w:type="dxa"/>
          </w:tcPr>
          <w:p w14:paraId="49912BA6" w14:textId="77777777" w:rsidR="00357137" w:rsidRDefault="00357137" w:rsidP="00417DDF"/>
        </w:tc>
        <w:tc>
          <w:tcPr>
            <w:tcW w:w="2176" w:type="dxa"/>
          </w:tcPr>
          <w:p w14:paraId="61444F7A" w14:textId="77777777" w:rsidR="00357137" w:rsidRDefault="00357137" w:rsidP="00417DDF"/>
        </w:tc>
        <w:tc>
          <w:tcPr>
            <w:tcW w:w="678" w:type="dxa"/>
          </w:tcPr>
          <w:p w14:paraId="14A9E2CD" w14:textId="77777777" w:rsidR="00357137" w:rsidRDefault="00357137" w:rsidP="00417DDF"/>
        </w:tc>
        <w:tc>
          <w:tcPr>
            <w:tcW w:w="1874" w:type="dxa"/>
          </w:tcPr>
          <w:p w14:paraId="546E8007" w14:textId="77777777" w:rsidR="00357137" w:rsidRDefault="00357137" w:rsidP="00C24122"/>
        </w:tc>
      </w:tr>
      <w:tr w:rsidR="006847DB" w14:paraId="3BC8FD61" w14:textId="77777777" w:rsidTr="003F1BCB">
        <w:tc>
          <w:tcPr>
            <w:tcW w:w="2240" w:type="dxa"/>
          </w:tcPr>
          <w:p w14:paraId="61D3A77D" w14:textId="77777777" w:rsidR="00357137" w:rsidRDefault="00C24122" w:rsidP="00C24122">
            <w:r>
              <w:lastRenderedPageBreak/>
              <w:t>Windstorm.</w:t>
            </w:r>
          </w:p>
          <w:p w14:paraId="0E9DA838" w14:textId="77777777" w:rsidR="00C24122" w:rsidRDefault="00C24122" w:rsidP="00C24122">
            <w:r>
              <w:t>Lightning strike.</w:t>
            </w:r>
          </w:p>
          <w:p w14:paraId="65014046" w14:textId="7F08413D" w:rsidR="00C24122" w:rsidRDefault="00C24122" w:rsidP="00C24122">
            <w:r>
              <w:t>Total Fire Ban.</w:t>
            </w:r>
          </w:p>
        </w:tc>
        <w:tc>
          <w:tcPr>
            <w:tcW w:w="1820" w:type="dxa"/>
          </w:tcPr>
          <w:p w14:paraId="1A754DA4" w14:textId="77777777" w:rsidR="00697A53" w:rsidRPr="006847DB" w:rsidRDefault="00697A53" w:rsidP="006847DB">
            <w:pPr>
              <w:pStyle w:val="ListParagraph"/>
              <w:numPr>
                <w:ilvl w:val="0"/>
                <w:numId w:val="22"/>
              </w:numPr>
              <w:ind w:left="172" w:hanging="283"/>
              <w:rPr>
                <w:rFonts w:asciiTheme="minorHAnsi" w:hAnsiTheme="minorHAnsi" w:cstheme="minorHAnsi"/>
              </w:rPr>
            </w:pPr>
            <w:r w:rsidRPr="006847DB">
              <w:rPr>
                <w:rFonts w:asciiTheme="minorHAnsi" w:hAnsiTheme="minorHAnsi" w:cstheme="minorHAnsi"/>
              </w:rPr>
              <w:t xml:space="preserve">Bodily injury from flying debris / falling </w:t>
            </w:r>
            <w:proofErr w:type="gramStart"/>
            <w:r w:rsidRPr="006847DB">
              <w:rPr>
                <w:rFonts w:asciiTheme="minorHAnsi" w:hAnsiTheme="minorHAnsi" w:cstheme="minorHAnsi"/>
              </w:rPr>
              <w:t>objects</w:t>
            </w:r>
            <w:proofErr w:type="gramEnd"/>
          </w:p>
          <w:p w14:paraId="7C0BA0B5" w14:textId="2361FA65" w:rsidR="00357137" w:rsidRPr="006847DB" w:rsidRDefault="00697A53" w:rsidP="006847DB">
            <w:pPr>
              <w:pStyle w:val="ListParagraph"/>
              <w:numPr>
                <w:ilvl w:val="0"/>
                <w:numId w:val="22"/>
              </w:numPr>
              <w:ind w:left="172" w:hanging="283"/>
              <w:rPr>
                <w:rFonts w:cstheme="minorHAnsi"/>
              </w:rPr>
            </w:pPr>
            <w:r w:rsidRPr="006847DB">
              <w:rPr>
                <w:rFonts w:asciiTheme="minorHAnsi" w:hAnsiTheme="minorHAnsi" w:cstheme="minorHAnsi"/>
              </w:rPr>
              <w:t xml:space="preserve">Loss and damage to infrastructure </w:t>
            </w:r>
          </w:p>
        </w:tc>
        <w:tc>
          <w:tcPr>
            <w:tcW w:w="4658" w:type="dxa"/>
          </w:tcPr>
          <w:p w14:paraId="65213371" w14:textId="77777777" w:rsidR="00357137" w:rsidRDefault="00357137" w:rsidP="00C24122"/>
        </w:tc>
        <w:tc>
          <w:tcPr>
            <w:tcW w:w="629" w:type="dxa"/>
          </w:tcPr>
          <w:p w14:paraId="45BF6146" w14:textId="77777777" w:rsidR="00357137" w:rsidRDefault="00357137" w:rsidP="00417DDF"/>
        </w:tc>
        <w:tc>
          <w:tcPr>
            <w:tcW w:w="1235" w:type="dxa"/>
          </w:tcPr>
          <w:p w14:paraId="5A03917F" w14:textId="77777777" w:rsidR="00357137" w:rsidRDefault="00357137" w:rsidP="00417DDF"/>
        </w:tc>
        <w:tc>
          <w:tcPr>
            <w:tcW w:w="2176" w:type="dxa"/>
          </w:tcPr>
          <w:p w14:paraId="55F19186" w14:textId="77777777" w:rsidR="00357137" w:rsidRDefault="00357137" w:rsidP="00417DDF"/>
        </w:tc>
        <w:tc>
          <w:tcPr>
            <w:tcW w:w="678" w:type="dxa"/>
          </w:tcPr>
          <w:p w14:paraId="2F689A19" w14:textId="77777777" w:rsidR="00357137" w:rsidRDefault="00357137" w:rsidP="00417DDF"/>
        </w:tc>
        <w:tc>
          <w:tcPr>
            <w:tcW w:w="1874" w:type="dxa"/>
          </w:tcPr>
          <w:p w14:paraId="5AEC7172" w14:textId="77777777" w:rsidR="00357137" w:rsidRDefault="00357137" w:rsidP="00C24122"/>
        </w:tc>
      </w:tr>
      <w:tr w:rsidR="006847DB" w14:paraId="5742A2A6" w14:textId="77777777" w:rsidTr="003F1BCB">
        <w:tc>
          <w:tcPr>
            <w:tcW w:w="2240" w:type="dxa"/>
          </w:tcPr>
          <w:p w14:paraId="6E9B9ADF" w14:textId="722BA53A" w:rsidR="00357137" w:rsidRDefault="00C24122" w:rsidP="00C24122">
            <w:r>
              <w:t>Waste</w:t>
            </w:r>
          </w:p>
        </w:tc>
        <w:tc>
          <w:tcPr>
            <w:tcW w:w="1820" w:type="dxa"/>
          </w:tcPr>
          <w:p w14:paraId="41416408" w14:textId="22FB1F49" w:rsidR="00357137" w:rsidRPr="006847DB" w:rsidRDefault="00697A53" w:rsidP="006847DB">
            <w:pPr>
              <w:pStyle w:val="ListParagraph"/>
              <w:numPr>
                <w:ilvl w:val="0"/>
                <w:numId w:val="23"/>
              </w:numPr>
              <w:ind w:left="194" w:hanging="283"/>
              <w:rPr>
                <w:rFonts w:asciiTheme="minorHAnsi" w:hAnsiTheme="minorHAnsi" w:cstheme="minorHAnsi"/>
              </w:rPr>
            </w:pPr>
            <w:r w:rsidRPr="006847DB">
              <w:rPr>
                <w:rFonts w:asciiTheme="minorHAnsi" w:hAnsiTheme="minorHAnsi" w:cstheme="minorHAnsi"/>
              </w:rPr>
              <w:t>Fire</w:t>
            </w:r>
          </w:p>
          <w:p w14:paraId="778D6434" w14:textId="77777777" w:rsidR="00697A53" w:rsidRPr="006847DB" w:rsidRDefault="00697A53" w:rsidP="006847DB">
            <w:pPr>
              <w:pStyle w:val="ListParagraph"/>
              <w:numPr>
                <w:ilvl w:val="0"/>
                <w:numId w:val="23"/>
              </w:numPr>
              <w:ind w:left="194" w:hanging="283"/>
              <w:rPr>
                <w:rFonts w:asciiTheme="minorHAnsi" w:hAnsiTheme="minorHAnsi" w:cstheme="minorHAnsi"/>
              </w:rPr>
            </w:pPr>
            <w:r w:rsidRPr="006847DB">
              <w:rPr>
                <w:rFonts w:asciiTheme="minorHAnsi" w:hAnsiTheme="minorHAnsi" w:cstheme="minorHAnsi"/>
              </w:rPr>
              <w:t xml:space="preserve">Bins </w:t>
            </w:r>
            <w:proofErr w:type="gramStart"/>
            <w:r w:rsidRPr="006847DB">
              <w:rPr>
                <w:rFonts w:asciiTheme="minorHAnsi" w:hAnsiTheme="minorHAnsi" w:cstheme="minorHAnsi"/>
              </w:rPr>
              <w:t>overloaded</w:t>
            </w:r>
            <w:proofErr w:type="gramEnd"/>
          </w:p>
          <w:p w14:paraId="1517B62B" w14:textId="77777777" w:rsidR="00697A53" w:rsidRPr="006847DB" w:rsidRDefault="00697A53" w:rsidP="006847DB">
            <w:pPr>
              <w:pStyle w:val="ListParagraph"/>
              <w:numPr>
                <w:ilvl w:val="0"/>
                <w:numId w:val="23"/>
              </w:numPr>
              <w:ind w:left="194" w:hanging="283"/>
              <w:rPr>
                <w:rFonts w:asciiTheme="minorHAnsi" w:hAnsiTheme="minorHAnsi" w:cstheme="minorHAnsi"/>
              </w:rPr>
            </w:pPr>
            <w:r w:rsidRPr="006847DB">
              <w:rPr>
                <w:rFonts w:asciiTheme="minorHAnsi" w:hAnsiTheme="minorHAnsi" w:cstheme="minorHAnsi"/>
              </w:rPr>
              <w:t>Waste in parkland</w:t>
            </w:r>
          </w:p>
          <w:p w14:paraId="3BD3E11D" w14:textId="77777777" w:rsidR="00697A53" w:rsidRPr="006847DB" w:rsidRDefault="00697A53" w:rsidP="006847DB">
            <w:pPr>
              <w:pStyle w:val="ListParagraph"/>
              <w:numPr>
                <w:ilvl w:val="0"/>
                <w:numId w:val="23"/>
              </w:numPr>
              <w:ind w:left="194" w:hanging="283"/>
              <w:rPr>
                <w:rFonts w:asciiTheme="minorHAnsi" w:hAnsiTheme="minorHAnsi" w:cstheme="minorHAnsi"/>
              </w:rPr>
            </w:pPr>
            <w:r w:rsidRPr="006847DB">
              <w:rPr>
                <w:rFonts w:asciiTheme="minorHAnsi" w:hAnsiTheme="minorHAnsi" w:cstheme="minorHAnsi"/>
              </w:rPr>
              <w:t>Waste in drains</w:t>
            </w:r>
          </w:p>
          <w:p w14:paraId="62914AB4" w14:textId="453772B2" w:rsidR="00697A53" w:rsidRPr="006847DB" w:rsidRDefault="00697A53" w:rsidP="006847DB">
            <w:pPr>
              <w:pStyle w:val="ListParagraph"/>
              <w:numPr>
                <w:ilvl w:val="0"/>
                <w:numId w:val="23"/>
              </w:numPr>
              <w:ind w:left="194" w:hanging="283"/>
              <w:rPr>
                <w:rFonts w:cstheme="minorHAnsi"/>
              </w:rPr>
            </w:pPr>
            <w:r w:rsidRPr="006847DB">
              <w:rPr>
                <w:rFonts w:asciiTheme="minorHAnsi" w:hAnsiTheme="minorHAnsi" w:cstheme="minorHAnsi"/>
              </w:rPr>
              <w:t>Sullage from ca</w:t>
            </w:r>
            <w:r w:rsidR="00483B96" w:rsidRPr="006847DB">
              <w:rPr>
                <w:rFonts w:asciiTheme="minorHAnsi" w:hAnsiTheme="minorHAnsi" w:cstheme="minorHAnsi"/>
              </w:rPr>
              <w:t>tering</w:t>
            </w:r>
          </w:p>
        </w:tc>
        <w:tc>
          <w:tcPr>
            <w:tcW w:w="4658" w:type="dxa"/>
          </w:tcPr>
          <w:p w14:paraId="7AEBD898" w14:textId="77777777" w:rsidR="00357137" w:rsidRDefault="00357137" w:rsidP="00C24122"/>
        </w:tc>
        <w:tc>
          <w:tcPr>
            <w:tcW w:w="629" w:type="dxa"/>
          </w:tcPr>
          <w:p w14:paraId="44E12D10" w14:textId="77777777" w:rsidR="00357137" w:rsidRDefault="00357137" w:rsidP="00417DDF"/>
        </w:tc>
        <w:tc>
          <w:tcPr>
            <w:tcW w:w="1235" w:type="dxa"/>
          </w:tcPr>
          <w:p w14:paraId="0D8AA3BF" w14:textId="77777777" w:rsidR="00357137" w:rsidRDefault="00357137" w:rsidP="00417DDF"/>
        </w:tc>
        <w:tc>
          <w:tcPr>
            <w:tcW w:w="2176" w:type="dxa"/>
          </w:tcPr>
          <w:p w14:paraId="1AB87D34" w14:textId="77777777" w:rsidR="00357137" w:rsidRDefault="00357137" w:rsidP="00417DDF"/>
        </w:tc>
        <w:tc>
          <w:tcPr>
            <w:tcW w:w="678" w:type="dxa"/>
          </w:tcPr>
          <w:p w14:paraId="32A7EAD0" w14:textId="77777777" w:rsidR="00357137" w:rsidRDefault="00357137" w:rsidP="00417DDF"/>
        </w:tc>
        <w:tc>
          <w:tcPr>
            <w:tcW w:w="1874" w:type="dxa"/>
          </w:tcPr>
          <w:p w14:paraId="6EE80CDE" w14:textId="77777777" w:rsidR="00357137" w:rsidRDefault="00357137" w:rsidP="00C24122"/>
        </w:tc>
      </w:tr>
    </w:tbl>
    <w:p w14:paraId="1FDCFEDF" w14:textId="77777777" w:rsidR="00B52B4C" w:rsidRDefault="00B52B4C" w:rsidP="00417DDF">
      <w:pPr>
        <w:ind w:left="-709"/>
        <w:rPr>
          <w:b/>
          <w:bCs/>
          <w:sz w:val="28"/>
          <w:szCs w:val="28"/>
        </w:rPr>
      </w:pPr>
    </w:p>
    <w:p w14:paraId="19269C3D" w14:textId="0756969F" w:rsidR="00417DDF" w:rsidRPr="00417DDF" w:rsidRDefault="00417DDF" w:rsidP="00417DDF">
      <w:pPr>
        <w:ind w:left="-709"/>
        <w:rPr>
          <w:b/>
          <w:bCs/>
          <w:sz w:val="28"/>
          <w:szCs w:val="28"/>
        </w:rPr>
      </w:pPr>
      <w:r w:rsidRPr="00417DDF">
        <w:rPr>
          <w:b/>
          <w:bCs/>
          <w:sz w:val="28"/>
          <w:szCs w:val="28"/>
        </w:rPr>
        <w:t>Child Safety</w:t>
      </w:r>
      <w:r>
        <w:rPr>
          <w:b/>
          <w:bCs/>
          <w:sz w:val="28"/>
          <w:szCs w:val="28"/>
        </w:rPr>
        <w:t xml:space="preserve"> Risk Assessment</w:t>
      </w:r>
    </w:p>
    <w:tbl>
      <w:tblPr>
        <w:tblStyle w:val="TableGrid"/>
        <w:tblW w:w="15310" w:type="dxa"/>
        <w:tblInd w:w="-714" w:type="dxa"/>
        <w:tblLook w:val="04A0" w:firstRow="1" w:lastRow="0" w:firstColumn="1" w:lastColumn="0" w:noHBand="0" w:noVBand="1"/>
      </w:tblPr>
      <w:tblGrid>
        <w:gridCol w:w="2239"/>
        <w:gridCol w:w="1820"/>
        <w:gridCol w:w="4658"/>
        <w:gridCol w:w="630"/>
        <w:gridCol w:w="1235"/>
        <w:gridCol w:w="2176"/>
        <w:gridCol w:w="678"/>
        <w:gridCol w:w="1874"/>
      </w:tblGrid>
      <w:tr w:rsidR="00417DDF" w14:paraId="1DBBC353" w14:textId="77777777" w:rsidTr="000113D7">
        <w:tc>
          <w:tcPr>
            <w:tcW w:w="15310" w:type="dxa"/>
            <w:gridSpan w:val="8"/>
            <w:shd w:val="clear" w:color="auto" w:fill="FFFF00"/>
          </w:tcPr>
          <w:p w14:paraId="41BC4D03" w14:textId="77777777" w:rsidR="00417DDF" w:rsidRPr="00842466" w:rsidRDefault="00417DDF" w:rsidP="000113D7">
            <w:pPr>
              <w:rPr>
                <w:rFonts w:cstheme="minorHAnsi"/>
                <w:b/>
              </w:rPr>
            </w:pPr>
            <w:r w:rsidRPr="00842466">
              <w:rPr>
                <w:rFonts w:cstheme="minorHAnsi"/>
                <w:b/>
              </w:rPr>
              <w:t xml:space="preserve">**If your event involves children or young people under 18 years of age, please complete all Child Safety Risks below that are relevant to your event. </w:t>
            </w:r>
          </w:p>
          <w:p w14:paraId="79DC9136" w14:textId="05600171" w:rsidR="00417DDF" w:rsidRPr="00B52B4C" w:rsidRDefault="00417DDF" w:rsidP="000113D7">
            <w:pPr>
              <w:rPr>
                <w:rFonts w:cstheme="minorHAnsi"/>
                <w:b/>
              </w:rPr>
            </w:pPr>
            <w:r w:rsidRPr="00842466">
              <w:rPr>
                <w:rFonts w:cstheme="minorHAnsi"/>
                <w:b/>
              </w:rPr>
              <w:t xml:space="preserve">**Please refer to the </w:t>
            </w:r>
            <w:r w:rsidRPr="00842466">
              <w:rPr>
                <w:rFonts w:cstheme="minorHAnsi"/>
                <w:b/>
                <w:i/>
                <w:iCs/>
              </w:rPr>
              <w:t>Child Safe Events Guidelines</w:t>
            </w:r>
            <w:r w:rsidRPr="00842466">
              <w:rPr>
                <w:rFonts w:cstheme="minorHAnsi"/>
                <w:b/>
              </w:rPr>
              <w:t xml:space="preserve"> for other examples of child safety risks at events and suggested controls </w:t>
            </w:r>
            <w:r>
              <w:rPr>
                <w:rFonts w:cstheme="minorHAnsi"/>
                <w:b/>
              </w:rPr>
              <w:t>/ mitigation strategies</w:t>
            </w:r>
            <w:r w:rsidRPr="00842466">
              <w:rPr>
                <w:rFonts w:cstheme="minorHAnsi"/>
                <w:b/>
              </w:rPr>
              <w:t>.</w:t>
            </w:r>
          </w:p>
        </w:tc>
      </w:tr>
      <w:tr w:rsidR="00C44B57" w14:paraId="4B289BE2" w14:textId="77777777" w:rsidTr="00417DDF">
        <w:tc>
          <w:tcPr>
            <w:tcW w:w="2239" w:type="dxa"/>
            <w:shd w:val="clear" w:color="auto" w:fill="C5E0B3" w:themeFill="accent6" w:themeFillTint="66"/>
          </w:tcPr>
          <w:p w14:paraId="4818A3E7" w14:textId="77777777" w:rsidR="00417DDF" w:rsidRDefault="00417DDF" w:rsidP="000113D7">
            <w:pPr>
              <w:jc w:val="center"/>
            </w:pPr>
          </w:p>
          <w:p w14:paraId="7454BF3D" w14:textId="77777777" w:rsidR="00417DDF" w:rsidRDefault="00417DDF" w:rsidP="000113D7">
            <w:pPr>
              <w:jc w:val="center"/>
            </w:pPr>
            <w:r>
              <w:t>Hazard</w:t>
            </w:r>
          </w:p>
        </w:tc>
        <w:tc>
          <w:tcPr>
            <w:tcW w:w="1820" w:type="dxa"/>
            <w:shd w:val="clear" w:color="auto" w:fill="C5E0B3" w:themeFill="accent6" w:themeFillTint="66"/>
          </w:tcPr>
          <w:p w14:paraId="72397DB2" w14:textId="77777777" w:rsidR="00417DDF" w:rsidRDefault="00417DDF" w:rsidP="000113D7">
            <w:pPr>
              <w:jc w:val="center"/>
            </w:pPr>
          </w:p>
          <w:p w14:paraId="2297FD4B" w14:textId="77777777" w:rsidR="00417DDF" w:rsidRDefault="00417DDF" w:rsidP="000113D7">
            <w:pPr>
              <w:jc w:val="center"/>
            </w:pPr>
            <w:r>
              <w:t>Risks</w:t>
            </w:r>
          </w:p>
        </w:tc>
        <w:tc>
          <w:tcPr>
            <w:tcW w:w="4658" w:type="dxa"/>
            <w:shd w:val="clear" w:color="auto" w:fill="C5E0B3" w:themeFill="accent6" w:themeFillTint="66"/>
          </w:tcPr>
          <w:p w14:paraId="3BDCE1D1" w14:textId="77777777" w:rsidR="00417DDF" w:rsidRDefault="00417DDF" w:rsidP="000113D7">
            <w:pPr>
              <w:jc w:val="center"/>
            </w:pPr>
          </w:p>
          <w:p w14:paraId="23CFD1EA" w14:textId="77777777" w:rsidR="00417DDF" w:rsidRDefault="00417DDF" w:rsidP="000113D7">
            <w:pPr>
              <w:jc w:val="center"/>
            </w:pPr>
            <w:r>
              <w:t>Existing Risk Controls</w:t>
            </w:r>
          </w:p>
        </w:tc>
        <w:tc>
          <w:tcPr>
            <w:tcW w:w="630" w:type="dxa"/>
            <w:shd w:val="clear" w:color="auto" w:fill="C5E0B3" w:themeFill="accent6" w:themeFillTint="66"/>
            <w:textDirection w:val="btLr"/>
          </w:tcPr>
          <w:p w14:paraId="76B4C051" w14:textId="77777777" w:rsidR="00417DDF" w:rsidRDefault="00417DDF" w:rsidP="000113D7">
            <w:pPr>
              <w:jc w:val="center"/>
            </w:pPr>
            <w:r>
              <w:t>Risk Rating</w:t>
            </w:r>
          </w:p>
        </w:tc>
        <w:tc>
          <w:tcPr>
            <w:tcW w:w="1235" w:type="dxa"/>
            <w:shd w:val="clear" w:color="auto" w:fill="C5E0B3" w:themeFill="accent6" w:themeFillTint="66"/>
          </w:tcPr>
          <w:p w14:paraId="0F42DA1E" w14:textId="77777777" w:rsidR="00417DDF" w:rsidRDefault="00417DDF" w:rsidP="000113D7">
            <w:pPr>
              <w:jc w:val="center"/>
            </w:pPr>
            <w:r>
              <w:t>Toleration of existing Risk Controls</w:t>
            </w:r>
          </w:p>
        </w:tc>
        <w:tc>
          <w:tcPr>
            <w:tcW w:w="2176" w:type="dxa"/>
            <w:shd w:val="clear" w:color="auto" w:fill="C5E0B3" w:themeFill="accent6" w:themeFillTint="66"/>
          </w:tcPr>
          <w:p w14:paraId="12B65996" w14:textId="77777777" w:rsidR="00417DDF" w:rsidRDefault="00417DDF" w:rsidP="000113D7">
            <w:pPr>
              <w:jc w:val="center"/>
            </w:pPr>
            <w:r>
              <w:t>Additional Risk Treatment</w:t>
            </w:r>
          </w:p>
        </w:tc>
        <w:tc>
          <w:tcPr>
            <w:tcW w:w="678" w:type="dxa"/>
            <w:shd w:val="clear" w:color="auto" w:fill="C5E0B3" w:themeFill="accent6" w:themeFillTint="66"/>
            <w:textDirection w:val="btLr"/>
          </w:tcPr>
          <w:p w14:paraId="78979B2B" w14:textId="77777777" w:rsidR="00417DDF" w:rsidRDefault="00417DDF" w:rsidP="000113D7">
            <w:pPr>
              <w:jc w:val="center"/>
            </w:pPr>
            <w:r>
              <w:t>Residual Risk Rating</w:t>
            </w:r>
          </w:p>
        </w:tc>
        <w:tc>
          <w:tcPr>
            <w:tcW w:w="1874" w:type="dxa"/>
            <w:shd w:val="clear" w:color="auto" w:fill="C5E0B3" w:themeFill="accent6" w:themeFillTint="66"/>
          </w:tcPr>
          <w:p w14:paraId="6B28ABFE" w14:textId="77777777" w:rsidR="00417DDF" w:rsidRDefault="00417DDF" w:rsidP="000113D7">
            <w:pPr>
              <w:jc w:val="center"/>
            </w:pPr>
            <w:r>
              <w:t>Responsible to implement/</w:t>
            </w:r>
          </w:p>
          <w:p w14:paraId="125B145B" w14:textId="77777777" w:rsidR="00417DDF" w:rsidRDefault="00417DDF" w:rsidP="000113D7">
            <w:pPr>
              <w:jc w:val="center"/>
            </w:pPr>
            <w:r>
              <w:t>monitor/supervise</w:t>
            </w:r>
          </w:p>
        </w:tc>
      </w:tr>
      <w:tr w:rsidR="00C44B57" w14:paraId="004A101D" w14:textId="77777777" w:rsidTr="00417DDF">
        <w:tc>
          <w:tcPr>
            <w:tcW w:w="2239" w:type="dxa"/>
            <w:shd w:val="clear" w:color="auto" w:fill="E7E6E6" w:themeFill="background2"/>
          </w:tcPr>
          <w:p w14:paraId="1B04C00C" w14:textId="77777777" w:rsidR="00417DDF" w:rsidRPr="00A16485" w:rsidRDefault="00417DDF" w:rsidP="000113D7">
            <w:pPr>
              <w:rPr>
                <w:rFonts w:cs="Arial"/>
                <w:b/>
              </w:rPr>
            </w:pPr>
            <w:r w:rsidRPr="00A16485">
              <w:rPr>
                <w:rFonts w:cs="Arial"/>
                <w:b/>
              </w:rPr>
              <w:t>Example:</w:t>
            </w:r>
          </w:p>
          <w:p w14:paraId="7210F8FD" w14:textId="77777777" w:rsidR="00E2033C" w:rsidRDefault="00E2033C" w:rsidP="000113D7">
            <w:pPr>
              <w:rPr>
                <w:rFonts w:cs="Arial"/>
                <w:bCs/>
              </w:rPr>
            </w:pPr>
          </w:p>
          <w:p w14:paraId="298046AA" w14:textId="77777777" w:rsidR="00E2033C" w:rsidRDefault="00E2033C" w:rsidP="000113D7">
            <w:pPr>
              <w:rPr>
                <w:rFonts w:cs="Arial"/>
                <w:bCs/>
              </w:rPr>
            </w:pPr>
          </w:p>
          <w:p w14:paraId="2048429C" w14:textId="102D00B1" w:rsidR="00417DDF" w:rsidRPr="00B46F68" w:rsidRDefault="00623E28" w:rsidP="000113D7">
            <w:pPr>
              <w:rPr>
                <w:rFonts w:cs="Arial"/>
                <w:bCs/>
              </w:rPr>
            </w:pPr>
            <w:r>
              <w:rPr>
                <w:rFonts w:cs="Arial"/>
                <w:bCs/>
              </w:rPr>
              <w:t>Working with Children</w:t>
            </w:r>
          </w:p>
          <w:p w14:paraId="0F3021A2" w14:textId="77777777" w:rsidR="00417DDF" w:rsidRDefault="00417DDF" w:rsidP="000113D7"/>
        </w:tc>
        <w:tc>
          <w:tcPr>
            <w:tcW w:w="1820" w:type="dxa"/>
            <w:shd w:val="clear" w:color="auto" w:fill="E7E6E6" w:themeFill="background2"/>
          </w:tcPr>
          <w:p w14:paraId="4486F7DA" w14:textId="77777777" w:rsidR="00417DDF" w:rsidRPr="009A51C5" w:rsidRDefault="00417DDF" w:rsidP="000113D7">
            <w:pPr>
              <w:pStyle w:val="ListParagraph"/>
              <w:numPr>
                <w:ilvl w:val="0"/>
                <w:numId w:val="24"/>
              </w:numPr>
              <w:ind w:left="224" w:hanging="283"/>
              <w:rPr>
                <w:rFonts w:asciiTheme="minorHAnsi" w:hAnsiTheme="minorHAnsi" w:cstheme="minorHAnsi"/>
              </w:rPr>
            </w:pPr>
            <w:r w:rsidRPr="009A51C5">
              <w:rPr>
                <w:rFonts w:asciiTheme="minorHAnsi" w:hAnsiTheme="minorHAnsi" w:cstheme="minorHAnsi"/>
                <w:bCs/>
              </w:rPr>
              <w:t xml:space="preserve">Staff or volunteers working the event are not screened for potential child safety risk before the event, via a screening tool such as the Working </w:t>
            </w:r>
            <w:proofErr w:type="gramStart"/>
            <w:r w:rsidRPr="009A51C5">
              <w:rPr>
                <w:rFonts w:asciiTheme="minorHAnsi" w:hAnsiTheme="minorHAnsi" w:cstheme="minorHAnsi"/>
                <w:bCs/>
              </w:rPr>
              <w:t>With</w:t>
            </w:r>
            <w:proofErr w:type="gramEnd"/>
            <w:r w:rsidRPr="009A51C5">
              <w:rPr>
                <w:rFonts w:asciiTheme="minorHAnsi" w:hAnsiTheme="minorHAnsi" w:cstheme="minorHAnsi"/>
                <w:bCs/>
              </w:rPr>
              <w:t xml:space="preserve"> </w:t>
            </w:r>
            <w:r w:rsidRPr="009A51C5">
              <w:rPr>
                <w:rFonts w:asciiTheme="minorHAnsi" w:hAnsiTheme="minorHAnsi" w:cstheme="minorHAnsi"/>
                <w:bCs/>
              </w:rPr>
              <w:lastRenderedPageBreak/>
              <w:t>Children Check.</w:t>
            </w:r>
          </w:p>
        </w:tc>
        <w:tc>
          <w:tcPr>
            <w:tcW w:w="4658" w:type="dxa"/>
            <w:shd w:val="clear" w:color="auto" w:fill="E7E6E6" w:themeFill="background2"/>
          </w:tcPr>
          <w:p w14:paraId="08DF4249" w14:textId="77777777" w:rsidR="00417DDF" w:rsidRPr="00483B96" w:rsidRDefault="00417DDF" w:rsidP="000113D7">
            <w:pPr>
              <w:pStyle w:val="ListParagraph"/>
              <w:numPr>
                <w:ilvl w:val="0"/>
                <w:numId w:val="2"/>
              </w:numPr>
              <w:spacing w:after="120"/>
              <w:ind w:left="0"/>
              <w:contextualSpacing w:val="0"/>
              <w:rPr>
                <w:rFonts w:asciiTheme="minorHAnsi" w:hAnsiTheme="minorHAnsi" w:cstheme="minorHAnsi"/>
              </w:rPr>
            </w:pPr>
            <w:r w:rsidRPr="00483B96">
              <w:rPr>
                <w:rFonts w:asciiTheme="minorHAnsi" w:hAnsiTheme="minorHAnsi" w:cstheme="minorHAnsi"/>
              </w:rPr>
              <w:lastRenderedPageBreak/>
              <w:t>All staff/volunteers working with or around children or young people are required to hold a current valid Working with Children Check (WWCC).</w:t>
            </w:r>
          </w:p>
          <w:p w14:paraId="77FEA70F" w14:textId="77777777" w:rsidR="00417DDF" w:rsidRPr="00483B96" w:rsidRDefault="00417DDF" w:rsidP="000113D7">
            <w:pPr>
              <w:pStyle w:val="ListParagraph"/>
              <w:numPr>
                <w:ilvl w:val="0"/>
                <w:numId w:val="2"/>
              </w:numPr>
              <w:spacing w:after="120"/>
              <w:ind w:left="0"/>
              <w:contextualSpacing w:val="0"/>
              <w:rPr>
                <w:rFonts w:asciiTheme="minorHAnsi" w:hAnsiTheme="minorHAnsi" w:cstheme="minorHAnsi"/>
              </w:rPr>
            </w:pPr>
            <w:r w:rsidRPr="00483B96">
              <w:rPr>
                <w:rFonts w:asciiTheme="minorHAnsi" w:hAnsiTheme="minorHAnsi" w:cstheme="minorHAnsi"/>
              </w:rPr>
              <w:t xml:space="preserve">Event organisers maintain an </w:t>
            </w:r>
            <w:proofErr w:type="gramStart"/>
            <w:r w:rsidRPr="00483B96">
              <w:rPr>
                <w:rFonts w:asciiTheme="minorHAnsi" w:hAnsiTheme="minorHAnsi" w:cstheme="minorHAnsi"/>
              </w:rPr>
              <w:t>up-to-date</w:t>
            </w:r>
            <w:proofErr w:type="gramEnd"/>
            <w:r w:rsidRPr="00483B96">
              <w:rPr>
                <w:rFonts w:asciiTheme="minorHAnsi" w:hAnsiTheme="minorHAnsi" w:cstheme="minorHAnsi"/>
              </w:rPr>
              <w:t xml:space="preserve"> WWCC register for event staff/volunteers, including full names, WWCC numbers, expiry dates as well as the results of all WWCC status checks.</w:t>
            </w:r>
          </w:p>
          <w:p w14:paraId="7F5BE1A8" w14:textId="77777777" w:rsidR="00417DDF" w:rsidRPr="00483B96" w:rsidRDefault="00417DDF" w:rsidP="000113D7">
            <w:pPr>
              <w:rPr>
                <w:rFonts w:cstheme="minorHAnsi"/>
              </w:rPr>
            </w:pPr>
            <w:r w:rsidRPr="00483B96">
              <w:rPr>
                <w:rFonts w:eastAsiaTheme="minorEastAsia" w:cstheme="minorHAnsi"/>
                <w:b/>
                <w:bCs/>
                <w:i/>
                <w:iCs/>
                <w:color w:val="595959" w:themeColor="text1" w:themeTint="A6"/>
              </w:rPr>
              <w:t>Note:</w:t>
            </w:r>
            <w:r w:rsidRPr="00483B96">
              <w:rPr>
                <w:rFonts w:eastAsiaTheme="minorEastAsia" w:cstheme="minorHAnsi"/>
                <w:i/>
                <w:iCs/>
                <w:color w:val="595959" w:themeColor="text1" w:themeTint="A6"/>
              </w:rPr>
              <w:t xml:space="preserve"> WWCC status checks can be done here - </w:t>
            </w:r>
            <w:hyperlink r:id="rId10" w:history="1">
              <w:r w:rsidRPr="00483B96">
                <w:rPr>
                  <w:rFonts w:eastAsiaTheme="minorEastAsia" w:cstheme="minorHAnsi"/>
                  <w:i/>
                  <w:iCs/>
                  <w:color w:val="0563C1" w:themeColor="hyperlink"/>
                  <w:u w:val="single"/>
                </w:rPr>
                <w:t>https://www.service.vic.gov.au/services/working-with-children-check-status-checker/home</w:t>
              </w:r>
            </w:hyperlink>
          </w:p>
        </w:tc>
        <w:tc>
          <w:tcPr>
            <w:tcW w:w="630" w:type="dxa"/>
          </w:tcPr>
          <w:p w14:paraId="02ECE9F0" w14:textId="77777777" w:rsidR="00417DDF" w:rsidRDefault="00417DDF" w:rsidP="00417DDF">
            <w:pPr>
              <w:jc w:val="center"/>
              <w:rPr>
                <w:rFonts w:cstheme="minorHAnsi"/>
              </w:rPr>
            </w:pPr>
          </w:p>
          <w:p w14:paraId="55D7520F" w14:textId="77777777" w:rsidR="00417DDF" w:rsidRDefault="00417DDF" w:rsidP="00417DDF">
            <w:pPr>
              <w:jc w:val="center"/>
              <w:rPr>
                <w:rFonts w:cstheme="minorHAnsi"/>
              </w:rPr>
            </w:pPr>
          </w:p>
          <w:p w14:paraId="4073FA4B" w14:textId="77777777" w:rsidR="00417DDF" w:rsidRDefault="00417DDF" w:rsidP="00417DDF">
            <w:pPr>
              <w:jc w:val="center"/>
              <w:rPr>
                <w:rFonts w:cstheme="minorHAnsi"/>
              </w:rPr>
            </w:pPr>
          </w:p>
          <w:p w14:paraId="3C55EEDB" w14:textId="77777777" w:rsidR="00417DDF" w:rsidRDefault="00417DDF" w:rsidP="00417DDF">
            <w:pPr>
              <w:jc w:val="center"/>
              <w:rPr>
                <w:rFonts w:cstheme="minorHAnsi"/>
              </w:rPr>
            </w:pPr>
          </w:p>
          <w:p w14:paraId="47B918B5" w14:textId="77777777" w:rsidR="00417DDF" w:rsidRDefault="00417DDF" w:rsidP="00417DDF">
            <w:pPr>
              <w:jc w:val="center"/>
              <w:rPr>
                <w:rFonts w:cstheme="minorHAnsi"/>
              </w:rPr>
            </w:pPr>
          </w:p>
          <w:p w14:paraId="22F5A6BB" w14:textId="77777777" w:rsidR="00417DDF" w:rsidRDefault="00417DDF" w:rsidP="00417DDF">
            <w:pPr>
              <w:jc w:val="center"/>
              <w:rPr>
                <w:rFonts w:cstheme="minorHAnsi"/>
              </w:rPr>
            </w:pPr>
          </w:p>
          <w:p w14:paraId="450A18A5" w14:textId="77777777" w:rsidR="00417DDF" w:rsidRDefault="00417DDF" w:rsidP="00417DDF">
            <w:pPr>
              <w:jc w:val="center"/>
              <w:rPr>
                <w:rFonts w:cstheme="minorHAnsi"/>
              </w:rPr>
            </w:pPr>
            <w:r>
              <w:rPr>
                <w:rFonts w:cstheme="minorHAnsi"/>
              </w:rPr>
              <w:t>D4</w:t>
            </w:r>
          </w:p>
          <w:p w14:paraId="2F603B13" w14:textId="77777777" w:rsidR="00417DDF" w:rsidRPr="00483B96" w:rsidRDefault="00417DDF" w:rsidP="00417DDF">
            <w:pPr>
              <w:jc w:val="center"/>
              <w:rPr>
                <w:rFonts w:cstheme="minorHAnsi"/>
              </w:rPr>
            </w:pPr>
            <w:r>
              <w:rPr>
                <w:rFonts w:cstheme="minorHAnsi"/>
              </w:rPr>
              <w:t>Med</w:t>
            </w:r>
          </w:p>
        </w:tc>
        <w:tc>
          <w:tcPr>
            <w:tcW w:w="1235" w:type="dxa"/>
          </w:tcPr>
          <w:p w14:paraId="19C7062C" w14:textId="77777777" w:rsidR="00417DDF" w:rsidRDefault="00417DDF" w:rsidP="000113D7">
            <w:pPr>
              <w:rPr>
                <w:rFonts w:cstheme="minorHAnsi"/>
              </w:rPr>
            </w:pPr>
          </w:p>
          <w:p w14:paraId="0344774B" w14:textId="77777777" w:rsidR="00417DDF" w:rsidRDefault="00417DDF" w:rsidP="000113D7">
            <w:pPr>
              <w:rPr>
                <w:rFonts w:cstheme="minorHAnsi"/>
              </w:rPr>
            </w:pPr>
          </w:p>
          <w:p w14:paraId="74A11949" w14:textId="77777777" w:rsidR="00417DDF" w:rsidRDefault="00417DDF" w:rsidP="000113D7">
            <w:pPr>
              <w:rPr>
                <w:rFonts w:cstheme="minorHAnsi"/>
              </w:rPr>
            </w:pPr>
          </w:p>
          <w:p w14:paraId="635409B2" w14:textId="77777777" w:rsidR="00417DDF" w:rsidRDefault="00417DDF" w:rsidP="000113D7">
            <w:pPr>
              <w:rPr>
                <w:rFonts w:cstheme="minorHAnsi"/>
              </w:rPr>
            </w:pPr>
          </w:p>
          <w:p w14:paraId="2A04CC1B" w14:textId="77777777" w:rsidR="00417DDF" w:rsidRDefault="00417DDF" w:rsidP="000113D7">
            <w:pPr>
              <w:rPr>
                <w:rFonts w:cstheme="minorHAnsi"/>
              </w:rPr>
            </w:pPr>
          </w:p>
          <w:p w14:paraId="1516E481" w14:textId="77777777" w:rsidR="00417DDF" w:rsidRDefault="00417DDF" w:rsidP="000113D7">
            <w:pPr>
              <w:rPr>
                <w:rFonts w:cstheme="minorHAnsi"/>
              </w:rPr>
            </w:pPr>
          </w:p>
          <w:p w14:paraId="2A48E149" w14:textId="77777777" w:rsidR="00417DDF" w:rsidRPr="00483B96" w:rsidRDefault="00417DDF" w:rsidP="000113D7">
            <w:pPr>
              <w:rPr>
                <w:rFonts w:cstheme="minorHAnsi"/>
              </w:rPr>
            </w:pPr>
            <w:r>
              <w:rPr>
                <w:rFonts w:cstheme="minorHAnsi"/>
              </w:rPr>
              <w:t>Acceptable</w:t>
            </w:r>
          </w:p>
        </w:tc>
        <w:tc>
          <w:tcPr>
            <w:tcW w:w="2176" w:type="dxa"/>
          </w:tcPr>
          <w:p w14:paraId="48F77EBE" w14:textId="77777777" w:rsidR="00417DDF" w:rsidRPr="00C24122" w:rsidRDefault="00417DDF" w:rsidP="000113D7">
            <w:pPr>
              <w:spacing w:after="120"/>
              <w:rPr>
                <w:rFonts w:eastAsia="Calibri" w:cstheme="minorHAnsi"/>
              </w:rPr>
            </w:pPr>
            <w:r w:rsidRPr="00C24122">
              <w:rPr>
                <w:rFonts w:eastAsia="Calibri" w:cstheme="minorHAnsi"/>
              </w:rPr>
              <w:t xml:space="preserve">In the week prior to the event, event organisers will check the status of all WWCCs to ensure they are all current and valid at the time of the event. </w:t>
            </w:r>
          </w:p>
          <w:p w14:paraId="59C614F7" w14:textId="77777777" w:rsidR="00417DDF" w:rsidRPr="00483B96" w:rsidRDefault="00417DDF" w:rsidP="000113D7">
            <w:pPr>
              <w:rPr>
                <w:rFonts w:cstheme="minorHAnsi"/>
              </w:rPr>
            </w:pPr>
          </w:p>
        </w:tc>
        <w:tc>
          <w:tcPr>
            <w:tcW w:w="678" w:type="dxa"/>
          </w:tcPr>
          <w:p w14:paraId="1F1F2EAF" w14:textId="77777777" w:rsidR="00417DDF" w:rsidRDefault="00417DDF" w:rsidP="00417DDF">
            <w:pPr>
              <w:jc w:val="center"/>
            </w:pPr>
          </w:p>
          <w:p w14:paraId="0A4EB915" w14:textId="77777777" w:rsidR="00417DDF" w:rsidRDefault="00417DDF" w:rsidP="00417DDF">
            <w:pPr>
              <w:jc w:val="center"/>
            </w:pPr>
          </w:p>
          <w:p w14:paraId="091F1560" w14:textId="77777777" w:rsidR="00417DDF" w:rsidRDefault="00417DDF" w:rsidP="00417DDF">
            <w:pPr>
              <w:jc w:val="center"/>
            </w:pPr>
          </w:p>
          <w:p w14:paraId="0883C6F1" w14:textId="77777777" w:rsidR="00417DDF" w:rsidRDefault="00417DDF" w:rsidP="00417DDF">
            <w:pPr>
              <w:jc w:val="center"/>
            </w:pPr>
          </w:p>
          <w:p w14:paraId="4273AE78" w14:textId="77777777" w:rsidR="00417DDF" w:rsidRDefault="00417DDF" w:rsidP="00417DDF">
            <w:pPr>
              <w:jc w:val="center"/>
            </w:pPr>
          </w:p>
          <w:p w14:paraId="6AF8FDCB" w14:textId="77777777" w:rsidR="00417DDF" w:rsidRDefault="00417DDF" w:rsidP="00417DDF">
            <w:pPr>
              <w:jc w:val="center"/>
            </w:pPr>
          </w:p>
          <w:p w14:paraId="6D2D4A88" w14:textId="77777777" w:rsidR="00417DDF" w:rsidRDefault="00417DDF" w:rsidP="00417DDF">
            <w:pPr>
              <w:jc w:val="center"/>
            </w:pPr>
            <w:r>
              <w:t>Med</w:t>
            </w:r>
          </w:p>
          <w:p w14:paraId="7D9131EC" w14:textId="77777777" w:rsidR="00417DDF" w:rsidRDefault="00417DDF" w:rsidP="00417DDF">
            <w:pPr>
              <w:jc w:val="center"/>
            </w:pPr>
          </w:p>
        </w:tc>
        <w:tc>
          <w:tcPr>
            <w:tcW w:w="1874" w:type="dxa"/>
          </w:tcPr>
          <w:p w14:paraId="463527F1" w14:textId="77777777" w:rsidR="00417DDF" w:rsidRDefault="00417DDF" w:rsidP="000113D7"/>
        </w:tc>
      </w:tr>
      <w:tr w:rsidR="00623E28" w14:paraId="1ED16239" w14:textId="77777777" w:rsidTr="00417DDF">
        <w:tc>
          <w:tcPr>
            <w:tcW w:w="2239" w:type="dxa"/>
          </w:tcPr>
          <w:p w14:paraId="2B60FE24" w14:textId="77777777" w:rsidR="00623E28" w:rsidRDefault="00623E28" w:rsidP="00623E28"/>
          <w:p w14:paraId="4E149232" w14:textId="77777777" w:rsidR="00234720" w:rsidRDefault="00234720" w:rsidP="00623E28"/>
          <w:p w14:paraId="633DA8DA" w14:textId="77777777" w:rsidR="00234720" w:rsidRDefault="00234720" w:rsidP="00623E28"/>
          <w:p w14:paraId="238E2374" w14:textId="6FAAEFB1" w:rsidR="00234720" w:rsidRDefault="00A92677" w:rsidP="00623E28">
            <w:r>
              <w:t>Child abuse</w:t>
            </w:r>
          </w:p>
        </w:tc>
        <w:tc>
          <w:tcPr>
            <w:tcW w:w="1820" w:type="dxa"/>
          </w:tcPr>
          <w:p w14:paraId="2F090D4E" w14:textId="77777777" w:rsidR="00623E28" w:rsidRPr="00C44B57" w:rsidRDefault="00623E28" w:rsidP="00C44B57">
            <w:pPr>
              <w:pStyle w:val="ListParagraph"/>
              <w:numPr>
                <w:ilvl w:val="0"/>
                <w:numId w:val="2"/>
              </w:numPr>
              <w:ind w:left="209" w:hanging="283"/>
              <w:rPr>
                <w:rFonts w:asciiTheme="minorHAnsi" w:hAnsiTheme="minorHAnsi" w:cstheme="minorHAnsi"/>
                <w:bCs/>
              </w:rPr>
            </w:pPr>
            <w:r w:rsidRPr="00C44B57">
              <w:rPr>
                <w:rFonts w:asciiTheme="minorHAnsi" w:hAnsiTheme="minorHAnsi" w:cstheme="minorHAnsi"/>
                <w:bCs/>
              </w:rPr>
              <w:t>A child or young person aged 0 to 18 years is harmed or abused by an adult or by another child or young person at, or in relation to, the event.</w:t>
            </w:r>
          </w:p>
          <w:p w14:paraId="1EF2E618" w14:textId="77777777" w:rsidR="00623E28" w:rsidRPr="00C44B57" w:rsidRDefault="00623E28" w:rsidP="00C44B57">
            <w:pPr>
              <w:ind w:left="209" w:hanging="283"/>
              <w:rPr>
                <w:rFonts w:cstheme="minorHAnsi"/>
              </w:rPr>
            </w:pPr>
          </w:p>
        </w:tc>
        <w:tc>
          <w:tcPr>
            <w:tcW w:w="4658" w:type="dxa"/>
          </w:tcPr>
          <w:p w14:paraId="6771EF19" w14:textId="77777777" w:rsidR="00623E28" w:rsidRDefault="00623E28" w:rsidP="00623E28"/>
        </w:tc>
        <w:tc>
          <w:tcPr>
            <w:tcW w:w="630" w:type="dxa"/>
          </w:tcPr>
          <w:p w14:paraId="18EE7DC2" w14:textId="77777777" w:rsidR="00623E28" w:rsidRDefault="00623E28" w:rsidP="00623E28">
            <w:pPr>
              <w:jc w:val="center"/>
            </w:pPr>
          </w:p>
        </w:tc>
        <w:tc>
          <w:tcPr>
            <w:tcW w:w="1235" w:type="dxa"/>
          </w:tcPr>
          <w:p w14:paraId="105B2FA1" w14:textId="77777777" w:rsidR="00623E28" w:rsidRDefault="00623E28" w:rsidP="00623E28"/>
        </w:tc>
        <w:tc>
          <w:tcPr>
            <w:tcW w:w="2176" w:type="dxa"/>
          </w:tcPr>
          <w:p w14:paraId="153EF727" w14:textId="77777777" w:rsidR="00623E28" w:rsidRDefault="00623E28" w:rsidP="00623E28"/>
        </w:tc>
        <w:tc>
          <w:tcPr>
            <w:tcW w:w="678" w:type="dxa"/>
          </w:tcPr>
          <w:p w14:paraId="2B9C4778" w14:textId="77777777" w:rsidR="00623E28" w:rsidRDefault="00623E28" w:rsidP="00623E28">
            <w:pPr>
              <w:jc w:val="center"/>
            </w:pPr>
          </w:p>
        </w:tc>
        <w:tc>
          <w:tcPr>
            <w:tcW w:w="1874" w:type="dxa"/>
          </w:tcPr>
          <w:p w14:paraId="256E9831" w14:textId="77777777" w:rsidR="00623E28" w:rsidRDefault="00623E28" w:rsidP="00623E28"/>
        </w:tc>
      </w:tr>
      <w:tr w:rsidR="00623E28" w14:paraId="1452DF7F" w14:textId="77777777" w:rsidTr="00417DDF">
        <w:tc>
          <w:tcPr>
            <w:tcW w:w="2239" w:type="dxa"/>
          </w:tcPr>
          <w:p w14:paraId="7B802D29" w14:textId="77777777" w:rsidR="00623E28" w:rsidRDefault="00623E28" w:rsidP="00623E28"/>
          <w:p w14:paraId="736B01E5" w14:textId="77777777" w:rsidR="00E2033C" w:rsidRDefault="00E2033C" w:rsidP="00623E28"/>
          <w:p w14:paraId="5C1C4C94" w14:textId="77777777" w:rsidR="00E2033C" w:rsidRDefault="00E2033C" w:rsidP="00623E28"/>
          <w:p w14:paraId="035F9F78" w14:textId="7FB40978" w:rsidR="00E2033C" w:rsidRDefault="00E2033C" w:rsidP="00623E28">
            <w:r>
              <w:t>Incident reporting</w:t>
            </w:r>
          </w:p>
        </w:tc>
        <w:tc>
          <w:tcPr>
            <w:tcW w:w="1820" w:type="dxa"/>
          </w:tcPr>
          <w:p w14:paraId="09502907" w14:textId="77777777" w:rsidR="00623E28" w:rsidRPr="00C44B57" w:rsidRDefault="00623E28" w:rsidP="00C44B57">
            <w:pPr>
              <w:pStyle w:val="ListParagraph"/>
              <w:numPr>
                <w:ilvl w:val="0"/>
                <w:numId w:val="2"/>
              </w:numPr>
              <w:ind w:left="202" w:hanging="283"/>
              <w:rPr>
                <w:rFonts w:asciiTheme="minorHAnsi" w:hAnsiTheme="minorHAnsi" w:cstheme="minorHAnsi"/>
                <w:bCs/>
              </w:rPr>
            </w:pPr>
            <w:r w:rsidRPr="00C44B57">
              <w:rPr>
                <w:rFonts w:asciiTheme="minorHAnsi" w:hAnsiTheme="minorHAnsi" w:cstheme="minorHAnsi"/>
                <w:bCs/>
              </w:rPr>
              <w:t>Abuse or harm to a child or young person at, or in relation to, the event is not reported or is not reported correctly.</w:t>
            </w:r>
          </w:p>
          <w:p w14:paraId="067567BC" w14:textId="77777777" w:rsidR="00623E28" w:rsidRDefault="00623E28" w:rsidP="00623E28"/>
        </w:tc>
        <w:tc>
          <w:tcPr>
            <w:tcW w:w="4658" w:type="dxa"/>
          </w:tcPr>
          <w:p w14:paraId="6119400E" w14:textId="77777777" w:rsidR="00623E28" w:rsidRDefault="00623E28" w:rsidP="00623E28"/>
        </w:tc>
        <w:tc>
          <w:tcPr>
            <w:tcW w:w="630" w:type="dxa"/>
          </w:tcPr>
          <w:p w14:paraId="20BB5219" w14:textId="77777777" w:rsidR="00623E28" w:rsidRDefault="00623E28" w:rsidP="00623E28">
            <w:pPr>
              <w:jc w:val="center"/>
            </w:pPr>
          </w:p>
        </w:tc>
        <w:tc>
          <w:tcPr>
            <w:tcW w:w="1235" w:type="dxa"/>
          </w:tcPr>
          <w:p w14:paraId="4D4949F8" w14:textId="77777777" w:rsidR="00623E28" w:rsidRDefault="00623E28" w:rsidP="00623E28"/>
        </w:tc>
        <w:tc>
          <w:tcPr>
            <w:tcW w:w="2176" w:type="dxa"/>
          </w:tcPr>
          <w:p w14:paraId="0FA7947A" w14:textId="77777777" w:rsidR="00623E28" w:rsidRDefault="00623E28" w:rsidP="00623E28"/>
        </w:tc>
        <w:tc>
          <w:tcPr>
            <w:tcW w:w="678" w:type="dxa"/>
          </w:tcPr>
          <w:p w14:paraId="2AF7B695" w14:textId="77777777" w:rsidR="00623E28" w:rsidRDefault="00623E28" w:rsidP="00623E28">
            <w:pPr>
              <w:jc w:val="center"/>
            </w:pPr>
          </w:p>
        </w:tc>
        <w:tc>
          <w:tcPr>
            <w:tcW w:w="1874" w:type="dxa"/>
          </w:tcPr>
          <w:p w14:paraId="7C2436AF" w14:textId="77777777" w:rsidR="00623E28" w:rsidRDefault="00623E28" w:rsidP="00623E28"/>
        </w:tc>
      </w:tr>
      <w:tr w:rsidR="00417DDF" w14:paraId="41F8248B" w14:textId="77777777" w:rsidTr="00417DDF">
        <w:tc>
          <w:tcPr>
            <w:tcW w:w="2239" w:type="dxa"/>
          </w:tcPr>
          <w:p w14:paraId="349307E9" w14:textId="77777777" w:rsidR="00417DDF" w:rsidRDefault="00417DDF" w:rsidP="00623E28">
            <w:pPr>
              <w:rPr>
                <w:rFonts w:cs="Arial"/>
                <w:bCs/>
              </w:rPr>
            </w:pPr>
          </w:p>
          <w:p w14:paraId="1B086971" w14:textId="77777777" w:rsidR="00623E28" w:rsidRDefault="00623E28" w:rsidP="00623E28">
            <w:pPr>
              <w:rPr>
                <w:rFonts w:cs="Arial"/>
                <w:bCs/>
              </w:rPr>
            </w:pPr>
          </w:p>
          <w:p w14:paraId="33013D9A" w14:textId="07A8230D" w:rsidR="00623E28" w:rsidRPr="00B46F68" w:rsidRDefault="00623E28" w:rsidP="00623E28">
            <w:pPr>
              <w:rPr>
                <w:rFonts w:cs="Arial"/>
                <w:bCs/>
              </w:rPr>
            </w:pPr>
            <w:r>
              <w:rPr>
                <w:rFonts w:cs="Arial"/>
                <w:bCs/>
              </w:rPr>
              <w:t>Lost or found child</w:t>
            </w:r>
          </w:p>
        </w:tc>
        <w:tc>
          <w:tcPr>
            <w:tcW w:w="1820" w:type="dxa"/>
          </w:tcPr>
          <w:p w14:paraId="3ED3F3EB" w14:textId="3C614ECB" w:rsidR="00623E28" w:rsidRPr="00C44B57" w:rsidRDefault="00623E28" w:rsidP="00C44B57">
            <w:pPr>
              <w:pStyle w:val="ListParagraph"/>
              <w:numPr>
                <w:ilvl w:val="0"/>
                <w:numId w:val="2"/>
              </w:numPr>
              <w:ind w:left="232" w:hanging="283"/>
              <w:rPr>
                <w:rFonts w:asciiTheme="minorHAnsi" w:hAnsiTheme="minorHAnsi" w:cstheme="minorHAnsi"/>
                <w:bCs/>
              </w:rPr>
            </w:pPr>
            <w:r w:rsidRPr="00C44B57">
              <w:rPr>
                <w:rFonts w:asciiTheme="minorHAnsi" w:hAnsiTheme="minorHAnsi" w:cstheme="minorHAnsi"/>
                <w:bCs/>
              </w:rPr>
              <w:t>A child is separated from their parents /carers at the event.</w:t>
            </w:r>
          </w:p>
          <w:p w14:paraId="51A50327" w14:textId="77777777" w:rsidR="00417DDF" w:rsidRDefault="00417DDF" w:rsidP="000113D7"/>
        </w:tc>
        <w:tc>
          <w:tcPr>
            <w:tcW w:w="4658" w:type="dxa"/>
          </w:tcPr>
          <w:p w14:paraId="4276D093" w14:textId="77777777" w:rsidR="00417DDF" w:rsidRDefault="00417DDF" w:rsidP="000113D7"/>
        </w:tc>
        <w:tc>
          <w:tcPr>
            <w:tcW w:w="630" w:type="dxa"/>
          </w:tcPr>
          <w:p w14:paraId="632C7656" w14:textId="77777777" w:rsidR="00417DDF" w:rsidRDefault="00417DDF" w:rsidP="00417DDF">
            <w:pPr>
              <w:jc w:val="center"/>
            </w:pPr>
          </w:p>
        </w:tc>
        <w:tc>
          <w:tcPr>
            <w:tcW w:w="1235" w:type="dxa"/>
          </w:tcPr>
          <w:p w14:paraId="3BC4A067" w14:textId="77777777" w:rsidR="00417DDF" w:rsidRDefault="00417DDF" w:rsidP="000113D7"/>
        </w:tc>
        <w:tc>
          <w:tcPr>
            <w:tcW w:w="2176" w:type="dxa"/>
          </w:tcPr>
          <w:p w14:paraId="014A5D1F" w14:textId="77777777" w:rsidR="00417DDF" w:rsidRDefault="00417DDF" w:rsidP="000113D7"/>
        </w:tc>
        <w:tc>
          <w:tcPr>
            <w:tcW w:w="678" w:type="dxa"/>
          </w:tcPr>
          <w:p w14:paraId="1CE32F9A" w14:textId="77777777" w:rsidR="00417DDF" w:rsidRDefault="00417DDF" w:rsidP="00417DDF">
            <w:pPr>
              <w:jc w:val="center"/>
            </w:pPr>
          </w:p>
        </w:tc>
        <w:tc>
          <w:tcPr>
            <w:tcW w:w="1874" w:type="dxa"/>
          </w:tcPr>
          <w:p w14:paraId="52A5E968" w14:textId="77777777" w:rsidR="00417DDF" w:rsidRDefault="00417DDF" w:rsidP="000113D7"/>
        </w:tc>
      </w:tr>
      <w:tr w:rsidR="00417DDF" w14:paraId="0690289F" w14:textId="77777777" w:rsidTr="00417DDF">
        <w:tc>
          <w:tcPr>
            <w:tcW w:w="2239" w:type="dxa"/>
          </w:tcPr>
          <w:p w14:paraId="550D5292" w14:textId="77777777" w:rsidR="00417DDF" w:rsidRDefault="00417DDF" w:rsidP="00623E28">
            <w:pPr>
              <w:rPr>
                <w:rFonts w:cs="Arial"/>
                <w:bCs/>
              </w:rPr>
            </w:pPr>
          </w:p>
          <w:p w14:paraId="6BE5A0B3" w14:textId="77777777" w:rsidR="00623E28" w:rsidRDefault="00623E28" w:rsidP="00623E28">
            <w:pPr>
              <w:rPr>
                <w:rFonts w:cs="Arial"/>
                <w:bCs/>
              </w:rPr>
            </w:pPr>
          </w:p>
          <w:p w14:paraId="7B592915" w14:textId="77777777" w:rsidR="00623E28" w:rsidRDefault="00623E28" w:rsidP="00623E28">
            <w:pPr>
              <w:rPr>
                <w:rFonts w:cs="Arial"/>
                <w:bCs/>
              </w:rPr>
            </w:pPr>
          </w:p>
          <w:p w14:paraId="4FE8968B" w14:textId="01DED44A" w:rsidR="00623E28" w:rsidRPr="00B46F68" w:rsidRDefault="00623E28" w:rsidP="00623E28">
            <w:pPr>
              <w:rPr>
                <w:rFonts w:cs="Arial"/>
                <w:bCs/>
              </w:rPr>
            </w:pPr>
            <w:r>
              <w:rPr>
                <w:rFonts w:cs="Arial"/>
                <w:bCs/>
              </w:rPr>
              <w:t>Filming and photography</w:t>
            </w:r>
          </w:p>
        </w:tc>
        <w:tc>
          <w:tcPr>
            <w:tcW w:w="1820" w:type="dxa"/>
          </w:tcPr>
          <w:p w14:paraId="3AA278A0" w14:textId="77777777" w:rsidR="00623E28" w:rsidRPr="00C44B57" w:rsidRDefault="00623E28" w:rsidP="00C44B57">
            <w:pPr>
              <w:pStyle w:val="ListParagraph"/>
              <w:numPr>
                <w:ilvl w:val="0"/>
                <w:numId w:val="2"/>
              </w:numPr>
              <w:ind w:left="247" w:hanging="326"/>
              <w:rPr>
                <w:rFonts w:asciiTheme="minorHAnsi" w:hAnsiTheme="minorHAnsi" w:cstheme="minorHAnsi"/>
                <w:bCs/>
              </w:rPr>
            </w:pPr>
            <w:r w:rsidRPr="00C44B57">
              <w:rPr>
                <w:rFonts w:asciiTheme="minorHAnsi" w:hAnsiTheme="minorHAnsi" w:cstheme="minorHAnsi"/>
                <w:bCs/>
              </w:rPr>
              <w:t xml:space="preserve">Individuals are taking or distributing photos or videos of children or </w:t>
            </w:r>
            <w:r w:rsidRPr="00C44B57">
              <w:rPr>
                <w:rFonts w:asciiTheme="minorHAnsi" w:hAnsiTheme="minorHAnsi" w:cstheme="minorHAnsi"/>
                <w:bCs/>
              </w:rPr>
              <w:lastRenderedPageBreak/>
              <w:t>young people at the event.</w:t>
            </w:r>
          </w:p>
          <w:p w14:paraId="28E438DA" w14:textId="77777777" w:rsidR="00417DDF" w:rsidRDefault="00417DDF" w:rsidP="000113D7"/>
        </w:tc>
        <w:tc>
          <w:tcPr>
            <w:tcW w:w="4658" w:type="dxa"/>
          </w:tcPr>
          <w:p w14:paraId="5665BB51" w14:textId="77777777" w:rsidR="00417DDF" w:rsidRDefault="00417DDF" w:rsidP="000113D7"/>
        </w:tc>
        <w:tc>
          <w:tcPr>
            <w:tcW w:w="630" w:type="dxa"/>
          </w:tcPr>
          <w:p w14:paraId="17CFEE24" w14:textId="77777777" w:rsidR="00417DDF" w:rsidRDefault="00417DDF" w:rsidP="00417DDF">
            <w:pPr>
              <w:jc w:val="center"/>
            </w:pPr>
          </w:p>
        </w:tc>
        <w:tc>
          <w:tcPr>
            <w:tcW w:w="1235" w:type="dxa"/>
          </w:tcPr>
          <w:p w14:paraId="1EEF9B25" w14:textId="77777777" w:rsidR="00417DDF" w:rsidRDefault="00417DDF" w:rsidP="000113D7"/>
        </w:tc>
        <w:tc>
          <w:tcPr>
            <w:tcW w:w="2176" w:type="dxa"/>
          </w:tcPr>
          <w:p w14:paraId="691F9987" w14:textId="77777777" w:rsidR="00417DDF" w:rsidRDefault="00417DDF" w:rsidP="000113D7"/>
        </w:tc>
        <w:tc>
          <w:tcPr>
            <w:tcW w:w="678" w:type="dxa"/>
          </w:tcPr>
          <w:p w14:paraId="7C51CDFE" w14:textId="77777777" w:rsidR="00417DDF" w:rsidRDefault="00417DDF" w:rsidP="00417DDF">
            <w:pPr>
              <w:jc w:val="center"/>
            </w:pPr>
          </w:p>
        </w:tc>
        <w:tc>
          <w:tcPr>
            <w:tcW w:w="1874" w:type="dxa"/>
          </w:tcPr>
          <w:p w14:paraId="69589670" w14:textId="77777777" w:rsidR="00417DDF" w:rsidRDefault="00417DDF" w:rsidP="000113D7"/>
        </w:tc>
      </w:tr>
      <w:tr w:rsidR="00623E28" w14:paraId="377533BE" w14:textId="77777777" w:rsidTr="00417DDF">
        <w:tc>
          <w:tcPr>
            <w:tcW w:w="2239" w:type="dxa"/>
          </w:tcPr>
          <w:p w14:paraId="1D420EA5" w14:textId="77777777" w:rsidR="00623E28" w:rsidRDefault="00623E28" w:rsidP="00623E28">
            <w:pPr>
              <w:rPr>
                <w:rFonts w:cs="Arial"/>
                <w:bCs/>
              </w:rPr>
            </w:pPr>
          </w:p>
          <w:p w14:paraId="38244E5E" w14:textId="77777777" w:rsidR="00623E28" w:rsidRDefault="00623E28" w:rsidP="00623E28">
            <w:pPr>
              <w:rPr>
                <w:rFonts w:cs="Arial"/>
                <w:bCs/>
              </w:rPr>
            </w:pPr>
          </w:p>
          <w:p w14:paraId="06399BD9" w14:textId="77777777" w:rsidR="00623E28" w:rsidRDefault="00623E28" w:rsidP="00623E28">
            <w:pPr>
              <w:rPr>
                <w:rFonts w:cs="Arial"/>
                <w:bCs/>
              </w:rPr>
            </w:pPr>
          </w:p>
          <w:p w14:paraId="526F6E10" w14:textId="36EB9BA0" w:rsidR="00623E28" w:rsidRPr="00B46F68" w:rsidRDefault="00623E28" w:rsidP="00623E28">
            <w:pPr>
              <w:rPr>
                <w:rFonts w:cs="Arial"/>
                <w:bCs/>
              </w:rPr>
            </w:pPr>
            <w:r>
              <w:rPr>
                <w:rFonts w:cs="Arial"/>
                <w:bCs/>
              </w:rPr>
              <w:t>Suspicious behaviour</w:t>
            </w:r>
          </w:p>
        </w:tc>
        <w:tc>
          <w:tcPr>
            <w:tcW w:w="1820" w:type="dxa"/>
          </w:tcPr>
          <w:p w14:paraId="3DBF9508" w14:textId="77777777" w:rsidR="00623E28" w:rsidRPr="00C44B57" w:rsidRDefault="00623E28" w:rsidP="00C44B57">
            <w:pPr>
              <w:pStyle w:val="ListParagraph"/>
              <w:numPr>
                <w:ilvl w:val="0"/>
                <w:numId w:val="2"/>
              </w:numPr>
              <w:ind w:left="211" w:hanging="284"/>
              <w:rPr>
                <w:rFonts w:asciiTheme="minorHAnsi" w:hAnsiTheme="minorHAnsi" w:cstheme="minorHAnsi"/>
                <w:bCs/>
              </w:rPr>
            </w:pPr>
            <w:r w:rsidRPr="00C44B57">
              <w:rPr>
                <w:rFonts w:asciiTheme="minorHAnsi" w:hAnsiTheme="minorHAnsi" w:cstheme="minorHAnsi"/>
                <w:bCs/>
              </w:rPr>
              <w:t>A person is behaving suspiciously around children or young people at the event in a way that creates safety concerns (</w:t>
            </w:r>
            <w:proofErr w:type="gramStart"/>
            <w:r w:rsidRPr="00C44B57">
              <w:rPr>
                <w:rFonts w:asciiTheme="minorHAnsi" w:hAnsiTheme="minorHAnsi" w:cstheme="minorHAnsi"/>
                <w:bCs/>
              </w:rPr>
              <w:t>e.g.</w:t>
            </w:r>
            <w:proofErr w:type="gramEnd"/>
            <w:r w:rsidRPr="00C44B57">
              <w:rPr>
                <w:rFonts w:asciiTheme="minorHAnsi" w:hAnsiTheme="minorHAnsi" w:cstheme="minorHAnsi"/>
                <w:bCs/>
              </w:rPr>
              <w:t xml:space="preserve"> making suggestive comments, taking photos or videos, loitering without a reason, etc).</w:t>
            </w:r>
          </w:p>
          <w:p w14:paraId="17DE2C23" w14:textId="77777777" w:rsidR="00623E28" w:rsidRDefault="00623E28" w:rsidP="00623E28"/>
        </w:tc>
        <w:tc>
          <w:tcPr>
            <w:tcW w:w="4658" w:type="dxa"/>
          </w:tcPr>
          <w:p w14:paraId="415009C4" w14:textId="77777777" w:rsidR="00623E28" w:rsidRDefault="00623E28" w:rsidP="00623E28"/>
        </w:tc>
        <w:tc>
          <w:tcPr>
            <w:tcW w:w="630" w:type="dxa"/>
          </w:tcPr>
          <w:p w14:paraId="36936FE2" w14:textId="77777777" w:rsidR="00623E28" w:rsidRDefault="00623E28" w:rsidP="00623E28">
            <w:pPr>
              <w:jc w:val="center"/>
            </w:pPr>
          </w:p>
        </w:tc>
        <w:tc>
          <w:tcPr>
            <w:tcW w:w="1235" w:type="dxa"/>
          </w:tcPr>
          <w:p w14:paraId="5137F61C" w14:textId="77777777" w:rsidR="00623E28" w:rsidRDefault="00623E28" w:rsidP="00623E28"/>
        </w:tc>
        <w:tc>
          <w:tcPr>
            <w:tcW w:w="2176" w:type="dxa"/>
          </w:tcPr>
          <w:p w14:paraId="6AE9752C" w14:textId="77777777" w:rsidR="00623E28" w:rsidRDefault="00623E28" w:rsidP="00623E28"/>
        </w:tc>
        <w:tc>
          <w:tcPr>
            <w:tcW w:w="678" w:type="dxa"/>
          </w:tcPr>
          <w:p w14:paraId="1941137F" w14:textId="77777777" w:rsidR="00623E28" w:rsidRDefault="00623E28" w:rsidP="00623E28">
            <w:pPr>
              <w:jc w:val="center"/>
            </w:pPr>
          </w:p>
        </w:tc>
        <w:tc>
          <w:tcPr>
            <w:tcW w:w="1874" w:type="dxa"/>
          </w:tcPr>
          <w:p w14:paraId="7095A203" w14:textId="77777777" w:rsidR="00623E28" w:rsidRDefault="00623E28" w:rsidP="00623E28"/>
        </w:tc>
      </w:tr>
      <w:tr w:rsidR="00623E28" w14:paraId="743EA358" w14:textId="77777777" w:rsidTr="00417DDF">
        <w:tc>
          <w:tcPr>
            <w:tcW w:w="2239" w:type="dxa"/>
          </w:tcPr>
          <w:p w14:paraId="297DF767" w14:textId="77777777" w:rsidR="00623E28" w:rsidRDefault="00623E28" w:rsidP="00623E28">
            <w:pPr>
              <w:rPr>
                <w:rFonts w:cs="Arial"/>
                <w:bCs/>
              </w:rPr>
            </w:pPr>
          </w:p>
          <w:p w14:paraId="0125044B" w14:textId="77777777" w:rsidR="00623E28" w:rsidRDefault="00623E28" w:rsidP="00623E28">
            <w:pPr>
              <w:rPr>
                <w:rFonts w:cs="Arial"/>
                <w:bCs/>
              </w:rPr>
            </w:pPr>
          </w:p>
          <w:p w14:paraId="372B571F" w14:textId="77777777" w:rsidR="00623E28" w:rsidRDefault="00623E28" w:rsidP="00623E28">
            <w:pPr>
              <w:rPr>
                <w:rFonts w:cs="Arial"/>
                <w:bCs/>
              </w:rPr>
            </w:pPr>
          </w:p>
          <w:p w14:paraId="41A0958F" w14:textId="77777777" w:rsidR="00623E28" w:rsidRDefault="00623E28" w:rsidP="00623E28">
            <w:pPr>
              <w:rPr>
                <w:rFonts w:cs="Arial"/>
                <w:bCs/>
              </w:rPr>
            </w:pPr>
          </w:p>
          <w:p w14:paraId="392E4EC9" w14:textId="6126C2E7" w:rsidR="00623E28" w:rsidRPr="00B46F68" w:rsidRDefault="00623E28" w:rsidP="00623E28">
            <w:pPr>
              <w:rPr>
                <w:rFonts w:cs="Arial"/>
                <w:bCs/>
              </w:rPr>
            </w:pPr>
            <w:r>
              <w:rPr>
                <w:rFonts w:cs="Arial"/>
                <w:bCs/>
              </w:rPr>
              <w:t xml:space="preserve">Event </w:t>
            </w:r>
            <w:r w:rsidR="00234720">
              <w:rPr>
                <w:rFonts w:cs="Arial"/>
                <w:bCs/>
              </w:rPr>
              <w:t>Layout</w:t>
            </w:r>
          </w:p>
        </w:tc>
        <w:tc>
          <w:tcPr>
            <w:tcW w:w="1820" w:type="dxa"/>
          </w:tcPr>
          <w:p w14:paraId="20289F41" w14:textId="77777777" w:rsidR="00623E28" w:rsidRPr="00C44B57" w:rsidRDefault="00623E28" w:rsidP="00C44B57">
            <w:pPr>
              <w:pStyle w:val="ListParagraph"/>
              <w:numPr>
                <w:ilvl w:val="0"/>
                <w:numId w:val="2"/>
              </w:numPr>
              <w:ind w:left="209" w:hanging="283"/>
              <w:rPr>
                <w:rFonts w:asciiTheme="minorHAnsi" w:hAnsiTheme="minorHAnsi" w:cstheme="minorHAnsi"/>
                <w:bCs/>
              </w:rPr>
            </w:pPr>
            <w:r w:rsidRPr="00C44B57">
              <w:rPr>
                <w:rFonts w:asciiTheme="minorHAnsi" w:hAnsiTheme="minorHAnsi" w:cstheme="minorHAnsi"/>
                <w:bCs/>
              </w:rPr>
              <w:t>Spaces or facilities at the event are not set up to allow for optimal safety or supervision of children (</w:t>
            </w:r>
            <w:proofErr w:type="gramStart"/>
            <w:r w:rsidRPr="00C44B57">
              <w:rPr>
                <w:rFonts w:asciiTheme="minorHAnsi" w:hAnsiTheme="minorHAnsi" w:cstheme="minorHAnsi"/>
                <w:bCs/>
              </w:rPr>
              <w:t>e.g.</w:t>
            </w:r>
            <w:proofErr w:type="gramEnd"/>
            <w:r w:rsidRPr="00C44B57">
              <w:rPr>
                <w:rFonts w:asciiTheme="minorHAnsi" w:hAnsiTheme="minorHAnsi" w:cstheme="minorHAnsi"/>
                <w:bCs/>
              </w:rPr>
              <w:t xml:space="preserve"> shared toilets, changing areas, back of stage spaces, poorly lit areas).</w:t>
            </w:r>
          </w:p>
          <w:p w14:paraId="409154B4" w14:textId="77777777" w:rsidR="00623E28" w:rsidRDefault="00623E28" w:rsidP="00623E28"/>
        </w:tc>
        <w:tc>
          <w:tcPr>
            <w:tcW w:w="4658" w:type="dxa"/>
          </w:tcPr>
          <w:p w14:paraId="226B5582" w14:textId="77777777" w:rsidR="00623E28" w:rsidRDefault="00623E28" w:rsidP="00623E28"/>
        </w:tc>
        <w:tc>
          <w:tcPr>
            <w:tcW w:w="630" w:type="dxa"/>
          </w:tcPr>
          <w:p w14:paraId="0ABC2715" w14:textId="77777777" w:rsidR="00623E28" w:rsidRDefault="00623E28" w:rsidP="00623E28">
            <w:pPr>
              <w:jc w:val="center"/>
            </w:pPr>
          </w:p>
        </w:tc>
        <w:tc>
          <w:tcPr>
            <w:tcW w:w="1235" w:type="dxa"/>
          </w:tcPr>
          <w:p w14:paraId="6F3415B6" w14:textId="77777777" w:rsidR="00623E28" w:rsidRDefault="00623E28" w:rsidP="00623E28"/>
        </w:tc>
        <w:tc>
          <w:tcPr>
            <w:tcW w:w="2176" w:type="dxa"/>
          </w:tcPr>
          <w:p w14:paraId="3C31D317" w14:textId="77777777" w:rsidR="00623E28" w:rsidRDefault="00623E28" w:rsidP="00623E28"/>
        </w:tc>
        <w:tc>
          <w:tcPr>
            <w:tcW w:w="678" w:type="dxa"/>
          </w:tcPr>
          <w:p w14:paraId="5E7BE974" w14:textId="77777777" w:rsidR="00623E28" w:rsidRDefault="00623E28" w:rsidP="00623E28">
            <w:pPr>
              <w:jc w:val="center"/>
            </w:pPr>
          </w:p>
        </w:tc>
        <w:tc>
          <w:tcPr>
            <w:tcW w:w="1874" w:type="dxa"/>
          </w:tcPr>
          <w:p w14:paraId="52B7E7A6" w14:textId="77777777" w:rsidR="00623E28" w:rsidRDefault="00623E28" w:rsidP="00623E28"/>
        </w:tc>
      </w:tr>
      <w:tr w:rsidR="00623E28" w14:paraId="7C2219C4" w14:textId="77777777" w:rsidTr="00417DDF">
        <w:tc>
          <w:tcPr>
            <w:tcW w:w="2239" w:type="dxa"/>
          </w:tcPr>
          <w:p w14:paraId="220D5138" w14:textId="77777777" w:rsidR="00623E28" w:rsidRPr="00C24122" w:rsidRDefault="00623E28" w:rsidP="00623E28">
            <w:pPr>
              <w:rPr>
                <w:rFonts w:eastAsia="Calibri" w:cstheme="minorHAnsi"/>
                <w:b/>
                <w:bCs/>
                <w:i/>
                <w:iCs/>
              </w:rPr>
            </w:pPr>
            <w:r w:rsidRPr="00C24122">
              <w:rPr>
                <w:rFonts w:eastAsia="Calibri" w:cstheme="minorHAnsi"/>
                <w:b/>
                <w:bCs/>
                <w:i/>
                <w:iCs/>
              </w:rPr>
              <w:lastRenderedPageBreak/>
              <w:t>[Add more rows for additional child safety risks]</w:t>
            </w:r>
          </w:p>
          <w:p w14:paraId="73F19AB2" w14:textId="77777777" w:rsidR="00623E28" w:rsidRPr="00B46F68" w:rsidRDefault="00623E28" w:rsidP="00623E28">
            <w:pPr>
              <w:rPr>
                <w:rFonts w:cs="Arial"/>
                <w:bCs/>
              </w:rPr>
            </w:pPr>
          </w:p>
        </w:tc>
        <w:tc>
          <w:tcPr>
            <w:tcW w:w="1820" w:type="dxa"/>
          </w:tcPr>
          <w:p w14:paraId="16C89833" w14:textId="77777777" w:rsidR="00623E28" w:rsidRDefault="00623E28" w:rsidP="00623E28"/>
        </w:tc>
        <w:tc>
          <w:tcPr>
            <w:tcW w:w="4658" w:type="dxa"/>
          </w:tcPr>
          <w:p w14:paraId="2883A7FB" w14:textId="77777777" w:rsidR="00623E28" w:rsidRDefault="00623E28" w:rsidP="00623E28"/>
        </w:tc>
        <w:tc>
          <w:tcPr>
            <w:tcW w:w="630" w:type="dxa"/>
          </w:tcPr>
          <w:p w14:paraId="5DD01EA6" w14:textId="77777777" w:rsidR="00623E28" w:rsidRDefault="00623E28" w:rsidP="00623E28">
            <w:pPr>
              <w:jc w:val="center"/>
            </w:pPr>
          </w:p>
        </w:tc>
        <w:tc>
          <w:tcPr>
            <w:tcW w:w="1235" w:type="dxa"/>
          </w:tcPr>
          <w:p w14:paraId="1434B7AD" w14:textId="77777777" w:rsidR="00623E28" w:rsidRDefault="00623E28" w:rsidP="00623E28"/>
        </w:tc>
        <w:tc>
          <w:tcPr>
            <w:tcW w:w="2176" w:type="dxa"/>
          </w:tcPr>
          <w:p w14:paraId="45771481" w14:textId="77777777" w:rsidR="00623E28" w:rsidRDefault="00623E28" w:rsidP="00623E28"/>
        </w:tc>
        <w:tc>
          <w:tcPr>
            <w:tcW w:w="678" w:type="dxa"/>
          </w:tcPr>
          <w:p w14:paraId="045A7C99" w14:textId="77777777" w:rsidR="00623E28" w:rsidRDefault="00623E28" w:rsidP="00623E28">
            <w:pPr>
              <w:jc w:val="center"/>
            </w:pPr>
          </w:p>
        </w:tc>
        <w:tc>
          <w:tcPr>
            <w:tcW w:w="1874" w:type="dxa"/>
          </w:tcPr>
          <w:p w14:paraId="1E6AA3FE" w14:textId="77777777" w:rsidR="00623E28" w:rsidRDefault="00623E28" w:rsidP="00623E28"/>
        </w:tc>
      </w:tr>
    </w:tbl>
    <w:p w14:paraId="42AED470" w14:textId="77777777" w:rsidR="00417DDF" w:rsidRDefault="00417DDF" w:rsidP="00C24122"/>
    <w:sectPr w:rsidR="00417DDF" w:rsidSect="00417DDF">
      <w:pgSz w:w="16838" w:h="11906" w:orient="landscape"/>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5C6"/>
    <w:multiLevelType w:val="hybridMultilevel"/>
    <w:tmpl w:val="C62ADC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7255A"/>
    <w:multiLevelType w:val="hybridMultilevel"/>
    <w:tmpl w:val="4470D3E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B53360"/>
    <w:multiLevelType w:val="hybridMultilevel"/>
    <w:tmpl w:val="31BC6C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C0776D"/>
    <w:multiLevelType w:val="hybridMultilevel"/>
    <w:tmpl w:val="84E4A21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B7E13"/>
    <w:multiLevelType w:val="hybridMultilevel"/>
    <w:tmpl w:val="73667B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F213E7"/>
    <w:multiLevelType w:val="hybridMultilevel"/>
    <w:tmpl w:val="EC227B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E6B6E"/>
    <w:multiLevelType w:val="hybridMultilevel"/>
    <w:tmpl w:val="75FA63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2D4773"/>
    <w:multiLevelType w:val="hybridMultilevel"/>
    <w:tmpl w:val="B3A42A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D724B6"/>
    <w:multiLevelType w:val="hybridMultilevel"/>
    <w:tmpl w:val="11F438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7E40CD"/>
    <w:multiLevelType w:val="hybridMultilevel"/>
    <w:tmpl w:val="D20A760A"/>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77A5432"/>
    <w:multiLevelType w:val="hybridMultilevel"/>
    <w:tmpl w:val="3B6887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B6BD9"/>
    <w:multiLevelType w:val="hybridMultilevel"/>
    <w:tmpl w:val="6DF6DEB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0D70FF"/>
    <w:multiLevelType w:val="hybridMultilevel"/>
    <w:tmpl w:val="82AEC6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41EAC"/>
    <w:multiLevelType w:val="hybridMultilevel"/>
    <w:tmpl w:val="9668935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A1608"/>
    <w:multiLevelType w:val="hybridMultilevel"/>
    <w:tmpl w:val="CB7E59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673EA"/>
    <w:multiLevelType w:val="hybridMultilevel"/>
    <w:tmpl w:val="370416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1144F"/>
    <w:multiLevelType w:val="hybridMultilevel"/>
    <w:tmpl w:val="9684F41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EB583F"/>
    <w:multiLevelType w:val="hybridMultilevel"/>
    <w:tmpl w:val="4B28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11742"/>
    <w:multiLevelType w:val="hybridMultilevel"/>
    <w:tmpl w:val="D890AE90"/>
    <w:lvl w:ilvl="0" w:tplc="0C090001">
      <w:start w:val="1"/>
      <w:numFmt w:val="decimal"/>
      <w:lvlText w:val="%1."/>
      <w:lvlJc w:val="left"/>
      <w:pPr>
        <w:ind w:left="36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9" w15:restartNumberingAfterBreak="0">
    <w:nsid w:val="47F36675"/>
    <w:multiLevelType w:val="hybridMultilevel"/>
    <w:tmpl w:val="43081A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FA58AD"/>
    <w:multiLevelType w:val="hybridMultilevel"/>
    <w:tmpl w:val="80B062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0289E"/>
    <w:multiLevelType w:val="hybridMultilevel"/>
    <w:tmpl w:val="043CF27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576CDC"/>
    <w:multiLevelType w:val="hybridMultilevel"/>
    <w:tmpl w:val="E0E0A0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A1B7A"/>
    <w:multiLevelType w:val="hybridMultilevel"/>
    <w:tmpl w:val="0C84A8F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F434D7"/>
    <w:multiLevelType w:val="hybridMultilevel"/>
    <w:tmpl w:val="915CEC98"/>
    <w:lvl w:ilvl="0" w:tplc="0C09000B">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5" w15:restartNumberingAfterBreak="0">
    <w:nsid w:val="798B25B2"/>
    <w:multiLevelType w:val="hybridMultilevel"/>
    <w:tmpl w:val="0302CF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962A01"/>
    <w:multiLevelType w:val="hybridMultilevel"/>
    <w:tmpl w:val="40403F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7579883">
    <w:abstractNumId w:val="2"/>
  </w:num>
  <w:num w:numId="2" w16cid:durableId="1272276332">
    <w:abstractNumId w:val="9"/>
  </w:num>
  <w:num w:numId="3" w16cid:durableId="1928540873">
    <w:abstractNumId w:val="11"/>
  </w:num>
  <w:num w:numId="4" w16cid:durableId="2057705242">
    <w:abstractNumId w:val="1"/>
  </w:num>
  <w:num w:numId="5" w16cid:durableId="1418596979">
    <w:abstractNumId w:val="24"/>
  </w:num>
  <w:num w:numId="6" w16cid:durableId="2051031586">
    <w:abstractNumId w:val="21"/>
  </w:num>
  <w:num w:numId="7" w16cid:durableId="1873686824">
    <w:abstractNumId w:val="8"/>
  </w:num>
  <w:num w:numId="8" w16cid:durableId="388920694">
    <w:abstractNumId w:val="7"/>
  </w:num>
  <w:num w:numId="9" w16cid:durableId="663313170">
    <w:abstractNumId w:val="0"/>
  </w:num>
  <w:num w:numId="10" w16cid:durableId="293604686">
    <w:abstractNumId w:val="14"/>
  </w:num>
  <w:num w:numId="11" w16cid:durableId="1673607596">
    <w:abstractNumId w:val="19"/>
  </w:num>
  <w:num w:numId="12" w16cid:durableId="695695243">
    <w:abstractNumId w:val="20"/>
  </w:num>
  <w:num w:numId="13" w16cid:durableId="488130564">
    <w:abstractNumId w:val="10"/>
  </w:num>
  <w:num w:numId="14" w16cid:durableId="504055105">
    <w:abstractNumId w:val="5"/>
  </w:num>
  <w:num w:numId="15" w16cid:durableId="1407412214">
    <w:abstractNumId w:val="12"/>
  </w:num>
  <w:num w:numId="16" w16cid:durableId="1323240571">
    <w:abstractNumId w:val="4"/>
  </w:num>
  <w:num w:numId="17" w16cid:durableId="770200395">
    <w:abstractNumId w:val="13"/>
  </w:num>
  <w:num w:numId="18" w16cid:durableId="2060862591">
    <w:abstractNumId w:val="3"/>
  </w:num>
  <w:num w:numId="19" w16cid:durableId="1300501961">
    <w:abstractNumId w:val="23"/>
  </w:num>
  <w:num w:numId="20" w16cid:durableId="476457431">
    <w:abstractNumId w:val="22"/>
  </w:num>
  <w:num w:numId="21" w16cid:durableId="993604901">
    <w:abstractNumId w:val="25"/>
  </w:num>
  <w:num w:numId="22" w16cid:durableId="535434989">
    <w:abstractNumId w:val="16"/>
  </w:num>
  <w:num w:numId="23" w16cid:durableId="1689142433">
    <w:abstractNumId w:val="6"/>
  </w:num>
  <w:num w:numId="24" w16cid:durableId="738551267">
    <w:abstractNumId w:val="26"/>
  </w:num>
  <w:num w:numId="25" w16cid:durableId="670449341">
    <w:abstractNumId w:val="18"/>
  </w:num>
  <w:num w:numId="26" w16cid:durableId="213471710">
    <w:abstractNumId w:val="15"/>
  </w:num>
  <w:num w:numId="27" w16cid:durableId="20445993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2D"/>
    <w:rsid w:val="00055003"/>
    <w:rsid w:val="00234720"/>
    <w:rsid w:val="00252A2D"/>
    <w:rsid w:val="00276D41"/>
    <w:rsid w:val="002D72BE"/>
    <w:rsid w:val="00357137"/>
    <w:rsid w:val="003F1BCB"/>
    <w:rsid w:val="00417DDF"/>
    <w:rsid w:val="00450AA9"/>
    <w:rsid w:val="0048212D"/>
    <w:rsid w:val="00483B96"/>
    <w:rsid w:val="005240E2"/>
    <w:rsid w:val="00584A91"/>
    <w:rsid w:val="0061238A"/>
    <w:rsid w:val="00623E28"/>
    <w:rsid w:val="006847DB"/>
    <w:rsid w:val="00697A53"/>
    <w:rsid w:val="006C1C39"/>
    <w:rsid w:val="006D300E"/>
    <w:rsid w:val="00803FD1"/>
    <w:rsid w:val="008535A5"/>
    <w:rsid w:val="008C00CC"/>
    <w:rsid w:val="008F7790"/>
    <w:rsid w:val="008F7E57"/>
    <w:rsid w:val="00974BB7"/>
    <w:rsid w:val="009A31CF"/>
    <w:rsid w:val="009A51C5"/>
    <w:rsid w:val="00A71D6A"/>
    <w:rsid w:val="00A92677"/>
    <w:rsid w:val="00B52B4C"/>
    <w:rsid w:val="00C24122"/>
    <w:rsid w:val="00C44B57"/>
    <w:rsid w:val="00CA4871"/>
    <w:rsid w:val="00D04BBD"/>
    <w:rsid w:val="00D26BE4"/>
    <w:rsid w:val="00D87065"/>
    <w:rsid w:val="00E2033C"/>
    <w:rsid w:val="00EB4FBC"/>
    <w:rsid w:val="00ED13B0"/>
    <w:rsid w:val="00ED77D5"/>
    <w:rsid w:val="00EE5A47"/>
    <w:rsid w:val="00EF3039"/>
    <w:rsid w:val="00F90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A917"/>
  <w15:chartTrackingRefBased/>
  <w15:docId w15:val="{CBC57FA1-5923-4EA8-888B-91BAE597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12D"/>
    <w:pPr>
      <w:spacing w:after="0" w:line="240" w:lineRule="auto"/>
      <w:ind w:left="720"/>
      <w:contextualSpacing/>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hyperlink" Target="https://www.service.vic.gov.au/services/working-with-children-check-status-checker/home"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372662-2F9D-4374-B990-ADA84B8862D1}" type="doc">
      <dgm:prSet loTypeId="urn:microsoft.com/office/officeart/2005/8/layout/process2" loCatId="process" qsTypeId="urn:microsoft.com/office/officeart/2005/8/quickstyle/simple1" qsCatId="simple" csTypeId="urn:microsoft.com/office/officeart/2005/8/colors/colorful3" csCatId="colorful" phldr="1"/>
      <dgm:spPr/>
    </dgm:pt>
    <dgm:pt modelId="{84F343B9-1E3F-430F-93A1-32E68F64A063}">
      <dgm:prSet phldrT="[Text]"/>
      <dgm:spPr>
        <a:xfrm>
          <a:off x="240466" y="2002087"/>
          <a:ext cx="1719342" cy="44464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a:solidFill>
                <a:sysClr val="window" lastClr="FFFFFF"/>
              </a:solidFill>
              <a:latin typeface="Calibri" panose="020F0502020204030204"/>
              <a:ea typeface="+mn-ea"/>
              <a:cs typeface="+mn-cs"/>
            </a:rPr>
            <a:t>Monitor &amp; review</a:t>
          </a:r>
        </a:p>
      </dgm:t>
    </dgm:pt>
    <dgm:pt modelId="{12BCDABD-6B65-42D9-BEB0-4BE130DEDF8B}" type="parTrans" cxnId="{293FEA0C-B3B8-456B-B872-43501BFFCB32}">
      <dgm:prSet/>
      <dgm:spPr/>
      <dgm:t>
        <a:bodyPr/>
        <a:lstStyle/>
        <a:p>
          <a:pPr algn="ctr"/>
          <a:endParaRPr lang="en-AU"/>
        </a:p>
      </dgm:t>
    </dgm:pt>
    <dgm:pt modelId="{0297C900-6ED5-4AF5-B3FB-F28A0431DA43}" type="sibTrans" cxnId="{293FEA0C-B3B8-456B-B872-43501BFFCB32}">
      <dgm:prSet/>
      <dgm:spPr/>
      <dgm:t>
        <a:bodyPr/>
        <a:lstStyle/>
        <a:p>
          <a:pPr algn="ctr"/>
          <a:endParaRPr lang="en-AU"/>
        </a:p>
      </dgm:t>
    </dgm:pt>
    <dgm:pt modelId="{70E05102-80B0-4CC6-9CB0-03A656E4F1D3}">
      <dgm:prSet/>
      <dgm:spPr>
        <a:xfrm>
          <a:off x="240466" y="668159"/>
          <a:ext cx="1719342" cy="444642"/>
        </a:xfrm>
        <a:prstGeom prst="roundRect">
          <a:avLst>
            <a:gd name="adj" fmla="val 10000"/>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a:solidFill>
                <a:sysClr val="window" lastClr="FFFFFF"/>
              </a:solidFill>
              <a:latin typeface="Calibri" panose="020F0502020204030204"/>
              <a:ea typeface="+mn-ea"/>
              <a:cs typeface="+mn-cs"/>
            </a:rPr>
            <a:t>Identify</a:t>
          </a:r>
        </a:p>
      </dgm:t>
    </dgm:pt>
    <dgm:pt modelId="{2DD188F1-14F2-44D9-B695-05E0B783E2B1}" type="parTrans" cxnId="{5A51F114-DDFC-4846-B642-83F6A4862E52}">
      <dgm:prSet/>
      <dgm:spPr/>
      <dgm:t>
        <a:bodyPr/>
        <a:lstStyle/>
        <a:p>
          <a:pPr algn="ctr"/>
          <a:endParaRPr lang="en-AU"/>
        </a:p>
      </dgm:t>
    </dgm:pt>
    <dgm:pt modelId="{447777A7-B37C-427E-8F87-EA717EEE84EF}" type="sibTrans" cxnId="{5A51F114-DDFC-4846-B642-83F6A4862E52}">
      <dgm:prSet/>
      <dgm:spPr>
        <a:xfrm rot="5400000">
          <a:off x="1016767" y="1123917"/>
          <a:ext cx="166740" cy="200089"/>
        </a:xfrm>
        <a:prstGeom prst="rightArrow">
          <a:avLst>
            <a:gd name="adj1" fmla="val 60000"/>
            <a:gd name="adj2" fmla="val 50000"/>
          </a:avLst>
        </a:prstGeom>
        <a:solidFill>
          <a:srgbClr val="A5A5A5">
            <a:hueOff val="1355300"/>
            <a:satOff val="50000"/>
            <a:lumOff val="-7353"/>
            <a:alphaOff val="0"/>
          </a:srgbClr>
        </a:solidFill>
        <a:ln>
          <a:noFill/>
        </a:ln>
        <a:effectLst/>
      </dgm:spPr>
      <dgm:t>
        <a:bodyPr/>
        <a:lstStyle/>
        <a:p>
          <a:pPr algn="ctr">
            <a:buNone/>
          </a:pPr>
          <a:endParaRPr lang="en-AU">
            <a:solidFill>
              <a:sysClr val="window" lastClr="FFFFFF"/>
            </a:solidFill>
            <a:latin typeface="Calibri" panose="020F0502020204030204"/>
            <a:ea typeface="+mn-ea"/>
            <a:cs typeface="+mn-cs"/>
          </a:endParaRPr>
        </a:p>
      </dgm:t>
    </dgm:pt>
    <dgm:pt modelId="{0423C671-F336-46F5-B0D0-37E157CDF8A0}">
      <dgm:prSet phldrT="[Text]"/>
      <dgm:spPr>
        <a:xfrm>
          <a:off x="240466" y="1195"/>
          <a:ext cx="1719342" cy="44464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a:solidFill>
                <a:sysClr val="window" lastClr="FFFFFF"/>
              </a:solidFill>
              <a:latin typeface="Calibri" panose="020F0502020204030204"/>
              <a:ea typeface="+mn-ea"/>
              <a:cs typeface="+mn-cs"/>
            </a:rPr>
            <a:t>Assess</a:t>
          </a:r>
        </a:p>
      </dgm:t>
    </dgm:pt>
    <dgm:pt modelId="{E5DCAA30-8E31-4FFF-B594-8CC1417ED2AF}" type="sibTrans" cxnId="{CA7B90E3-9316-4BB1-8BDB-093991C4AF0B}">
      <dgm:prSet/>
      <dgm:spPr>
        <a:xfrm rot="5400000">
          <a:off x="1016767" y="456953"/>
          <a:ext cx="166740" cy="20008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lgn="ctr">
            <a:buNone/>
          </a:pPr>
          <a:endParaRPr lang="en-AU">
            <a:solidFill>
              <a:sysClr val="window" lastClr="FFFFFF"/>
            </a:solidFill>
            <a:latin typeface="Calibri" panose="020F0502020204030204"/>
            <a:ea typeface="+mn-ea"/>
            <a:cs typeface="+mn-cs"/>
          </a:endParaRPr>
        </a:p>
      </dgm:t>
    </dgm:pt>
    <dgm:pt modelId="{773BA373-9877-4C94-9CB7-6DE8D1044888}" type="parTrans" cxnId="{CA7B90E3-9316-4BB1-8BDB-093991C4AF0B}">
      <dgm:prSet/>
      <dgm:spPr/>
      <dgm:t>
        <a:bodyPr/>
        <a:lstStyle/>
        <a:p>
          <a:pPr algn="ctr"/>
          <a:endParaRPr lang="en-AU"/>
        </a:p>
      </dgm:t>
    </dgm:pt>
    <dgm:pt modelId="{FB84CA81-57AB-4768-854E-F52A12CB478C}">
      <dgm:prSet phldrT="[Text]"/>
      <dgm:spPr>
        <a:xfrm>
          <a:off x="240466" y="1335123"/>
          <a:ext cx="1719342" cy="444642"/>
        </a:xfrm>
        <a:prstGeom prst="roundRect">
          <a:avLst>
            <a:gd name="adj" fmla="val 10000"/>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AU">
              <a:solidFill>
                <a:sysClr val="window" lastClr="FFFFFF"/>
              </a:solidFill>
              <a:latin typeface="Calibri" panose="020F0502020204030204"/>
              <a:ea typeface="+mn-ea"/>
              <a:cs typeface="+mn-cs"/>
            </a:rPr>
            <a:t>Treat</a:t>
          </a:r>
        </a:p>
      </dgm:t>
    </dgm:pt>
    <dgm:pt modelId="{8F8D5ABE-929A-4609-8199-7AB2355BBEED}" type="sibTrans" cxnId="{D625BCA4-102E-4E40-97D3-1C506D122D9C}">
      <dgm:prSet/>
      <dgm:spPr>
        <a:xfrm rot="5400000">
          <a:off x="1016767" y="1790881"/>
          <a:ext cx="166740" cy="20008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lgn="ctr">
            <a:buNone/>
          </a:pPr>
          <a:endParaRPr lang="en-AU">
            <a:solidFill>
              <a:sysClr val="window" lastClr="FFFFFF"/>
            </a:solidFill>
            <a:latin typeface="Calibri" panose="020F0502020204030204"/>
            <a:ea typeface="+mn-ea"/>
            <a:cs typeface="+mn-cs"/>
          </a:endParaRPr>
        </a:p>
      </dgm:t>
    </dgm:pt>
    <dgm:pt modelId="{F1E3E0CF-D38F-4E9A-BD0B-AAC807BD6477}" type="parTrans" cxnId="{D625BCA4-102E-4E40-97D3-1C506D122D9C}">
      <dgm:prSet/>
      <dgm:spPr/>
      <dgm:t>
        <a:bodyPr/>
        <a:lstStyle/>
        <a:p>
          <a:pPr algn="ctr"/>
          <a:endParaRPr lang="en-AU"/>
        </a:p>
      </dgm:t>
    </dgm:pt>
    <dgm:pt modelId="{1A4DB57E-6375-4519-BAB2-99BA8F67E48A}" type="pres">
      <dgm:prSet presAssocID="{A5372662-2F9D-4374-B990-ADA84B8862D1}" presName="linearFlow" presStyleCnt="0">
        <dgm:presLayoutVars>
          <dgm:resizeHandles val="exact"/>
        </dgm:presLayoutVars>
      </dgm:prSet>
      <dgm:spPr/>
    </dgm:pt>
    <dgm:pt modelId="{2431D98F-485C-4DFA-B89C-F77FD802CD2C}" type="pres">
      <dgm:prSet presAssocID="{0423C671-F336-46F5-B0D0-37E157CDF8A0}" presName="node" presStyleLbl="node1" presStyleIdx="0" presStyleCnt="4">
        <dgm:presLayoutVars>
          <dgm:bulletEnabled val="1"/>
        </dgm:presLayoutVars>
      </dgm:prSet>
      <dgm:spPr/>
    </dgm:pt>
    <dgm:pt modelId="{E19ECDDA-07EB-482B-9C9B-3A800E0660B6}" type="pres">
      <dgm:prSet presAssocID="{E5DCAA30-8E31-4FFF-B594-8CC1417ED2AF}" presName="sibTrans" presStyleLbl="sibTrans2D1" presStyleIdx="0" presStyleCnt="3"/>
      <dgm:spPr/>
    </dgm:pt>
    <dgm:pt modelId="{85148501-72FC-4F55-975E-A5B2C9BD14D6}" type="pres">
      <dgm:prSet presAssocID="{E5DCAA30-8E31-4FFF-B594-8CC1417ED2AF}" presName="connectorText" presStyleLbl="sibTrans2D1" presStyleIdx="0" presStyleCnt="3"/>
      <dgm:spPr/>
    </dgm:pt>
    <dgm:pt modelId="{B133F322-DD80-4349-9D7E-FB6F0EE985AC}" type="pres">
      <dgm:prSet presAssocID="{70E05102-80B0-4CC6-9CB0-03A656E4F1D3}" presName="node" presStyleLbl="node1" presStyleIdx="1" presStyleCnt="4">
        <dgm:presLayoutVars>
          <dgm:bulletEnabled val="1"/>
        </dgm:presLayoutVars>
      </dgm:prSet>
      <dgm:spPr/>
    </dgm:pt>
    <dgm:pt modelId="{A2256170-BA14-4F68-9D08-A296F9B766FE}" type="pres">
      <dgm:prSet presAssocID="{447777A7-B37C-427E-8F87-EA717EEE84EF}" presName="sibTrans" presStyleLbl="sibTrans2D1" presStyleIdx="1" presStyleCnt="3"/>
      <dgm:spPr/>
    </dgm:pt>
    <dgm:pt modelId="{7A4595A9-D7F9-4F7F-8D0A-11DF064BA2E4}" type="pres">
      <dgm:prSet presAssocID="{447777A7-B37C-427E-8F87-EA717EEE84EF}" presName="connectorText" presStyleLbl="sibTrans2D1" presStyleIdx="1" presStyleCnt="3"/>
      <dgm:spPr/>
    </dgm:pt>
    <dgm:pt modelId="{D7776FE9-8A2A-46E1-BECC-639425A29537}" type="pres">
      <dgm:prSet presAssocID="{FB84CA81-57AB-4768-854E-F52A12CB478C}" presName="node" presStyleLbl="node1" presStyleIdx="2" presStyleCnt="4">
        <dgm:presLayoutVars>
          <dgm:bulletEnabled val="1"/>
        </dgm:presLayoutVars>
      </dgm:prSet>
      <dgm:spPr/>
    </dgm:pt>
    <dgm:pt modelId="{1E0C5B2D-4AD1-4909-8C05-41ECEE4A96AC}" type="pres">
      <dgm:prSet presAssocID="{8F8D5ABE-929A-4609-8199-7AB2355BBEED}" presName="sibTrans" presStyleLbl="sibTrans2D1" presStyleIdx="2" presStyleCnt="3"/>
      <dgm:spPr/>
    </dgm:pt>
    <dgm:pt modelId="{32BA8EC1-57C4-41BF-B494-D1AD92AF4CD9}" type="pres">
      <dgm:prSet presAssocID="{8F8D5ABE-929A-4609-8199-7AB2355BBEED}" presName="connectorText" presStyleLbl="sibTrans2D1" presStyleIdx="2" presStyleCnt="3"/>
      <dgm:spPr/>
    </dgm:pt>
    <dgm:pt modelId="{F0FC648F-DDC4-4FB8-9FE3-AC30C543C2B4}" type="pres">
      <dgm:prSet presAssocID="{84F343B9-1E3F-430F-93A1-32E68F64A063}" presName="node" presStyleLbl="node1" presStyleIdx="3" presStyleCnt="4">
        <dgm:presLayoutVars>
          <dgm:bulletEnabled val="1"/>
        </dgm:presLayoutVars>
      </dgm:prSet>
      <dgm:spPr/>
    </dgm:pt>
  </dgm:ptLst>
  <dgm:cxnLst>
    <dgm:cxn modelId="{7097220B-F051-4313-A1A2-5A613B3FC601}" type="presOf" srcId="{447777A7-B37C-427E-8F87-EA717EEE84EF}" destId="{7A4595A9-D7F9-4F7F-8D0A-11DF064BA2E4}" srcOrd="1" destOrd="0" presId="urn:microsoft.com/office/officeart/2005/8/layout/process2"/>
    <dgm:cxn modelId="{293FEA0C-B3B8-456B-B872-43501BFFCB32}" srcId="{A5372662-2F9D-4374-B990-ADA84B8862D1}" destId="{84F343B9-1E3F-430F-93A1-32E68F64A063}" srcOrd="3" destOrd="0" parTransId="{12BCDABD-6B65-42D9-BEB0-4BE130DEDF8B}" sibTransId="{0297C900-6ED5-4AF5-B3FB-F28A0431DA43}"/>
    <dgm:cxn modelId="{5A51F114-DDFC-4846-B642-83F6A4862E52}" srcId="{A5372662-2F9D-4374-B990-ADA84B8862D1}" destId="{70E05102-80B0-4CC6-9CB0-03A656E4F1D3}" srcOrd="1" destOrd="0" parTransId="{2DD188F1-14F2-44D9-B695-05E0B783E2B1}" sibTransId="{447777A7-B37C-427E-8F87-EA717EEE84EF}"/>
    <dgm:cxn modelId="{4AB3CA66-5B84-49E0-99FE-61B862A67EAF}" type="presOf" srcId="{A5372662-2F9D-4374-B990-ADA84B8862D1}" destId="{1A4DB57E-6375-4519-BAB2-99BA8F67E48A}" srcOrd="0" destOrd="0" presId="urn:microsoft.com/office/officeart/2005/8/layout/process2"/>
    <dgm:cxn modelId="{F077666B-D261-4306-9443-3DA4B7D3FB6A}" type="presOf" srcId="{E5DCAA30-8E31-4FFF-B594-8CC1417ED2AF}" destId="{85148501-72FC-4F55-975E-A5B2C9BD14D6}" srcOrd="1" destOrd="0" presId="urn:microsoft.com/office/officeart/2005/8/layout/process2"/>
    <dgm:cxn modelId="{C56E9F6E-07DC-49F0-81EB-86F6926027F3}" type="presOf" srcId="{8F8D5ABE-929A-4609-8199-7AB2355BBEED}" destId="{32BA8EC1-57C4-41BF-B494-D1AD92AF4CD9}" srcOrd="1" destOrd="0" presId="urn:microsoft.com/office/officeart/2005/8/layout/process2"/>
    <dgm:cxn modelId="{EDBEA677-4E7D-40FA-B166-7FF74832D728}" type="presOf" srcId="{447777A7-B37C-427E-8F87-EA717EEE84EF}" destId="{A2256170-BA14-4F68-9D08-A296F9B766FE}" srcOrd="0" destOrd="0" presId="urn:microsoft.com/office/officeart/2005/8/layout/process2"/>
    <dgm:cxn modelId="{6F90C87F-A33A-43F7-9C72-0914D7EF23E1}" type="presOf" srcId="{0423C671-F336-46F5-B0D0-37E157CDF8A0}" destId="{2431D98F-485C-4DFA-B89C-F77FD802CD2C}" srcOrd="0" destOrd="0" presId="urn:microsoft.com/office/officeart/2005/8/layout/process2"/>
    <dgm:cxn modelId="{6C9C8296-9B6A-436F-9AB3-157D4CA2D400}" type="presOf" srcId="{70E05102-80B0-4CC6-9CB0-03A656E4F1D3}" destId="{B133F322-DD80-4349-9D7E-FB6F0EE985AC}" srcOrd="0" destOrd="0" presId="urn:microsoft.com/office/officeart/2005/8/layout/process2"/>
    <dgm:cxn modelId="{ED612098-E9B9-469F-9BEA-29486B31C639}" type="presOf" srcId="{FB84CA81-57AB-4768-854E-F52A12CB478C}" destId="{D7776FE9-8A2A-46E1-BECC-639425A29537}" srcOrd="0" destOrd="0" presId="urn:microsoft.com/office/officeart/2005/8/layout/process2"/>
    <dgm:cxn modelId="{D625BCA4-102E-4E40-97D3-1C506D122D9C}" srcId="{A5372662-2F9D-4374-B990-ADA84B8862D1}" destId="{FB84CA81-57AB-4768-854E-F52A12CB478C}" srcOrd="2" destOrd="0" parTransId="{F1E3E0CF-D38F-4E9A-BD0B-AAC807BD6477}" sibTransId="{8F8D5ABE-929A-4609-8199-7AB2355BBEED}"/>
    <dgm:cxn modelId="{AEE5B9D7-4A78-4A95-994D-CC5F91C83036}" type="presOf" srcId="{E5DCAA30-8E31-4FFF-B594-8CC1417ED2AF}" destId="{E19ECDDA-07EB-482B-9C9B-3A800E0660B6}" srcOrd="0" destOrd="0" presId="urn:microsoft.com/office/officeart/2005/8/layout/process2"/>
    <dgm:cxn modelId="{CA7B90E3-9316-4BB1-8BDB-093991C4AF0B}" srcId="{A5372662-2F9D-4374-B990-ADA84B8862D1}" destId="{0423C671-F336-46F5-B0D0-37E157CDF8A0}" srcOrd="0" destOrd="0" parTransId="{773BA373-9877-4C94-9CB7-6DE8D1044888}" sibTransId="{E5DCAA30-8E31-4FFF-B594-8CC1417ED2AF}"/>
    <dgm:cxn modelId="{1D6D27DB-2D73-424D-A88E-130FBAC1021A}" type="presOf" srcId="{84F343B9-1E3F-430F-93A1-32E68F64A063}" destId="{F0FC648F-DDC4-4FB8-9FE3-AC30C543C2B4}" srcOrd="0" destOrd="0" presId="urn:microsoft.com/office/officeart/2005/8/layout/process2"/>
    <dgm:cxn modelId="{12E70FDD-EB61-4329-B030-F93D47DC3A1D}" type="presOf" srcId="{8F8D5ABE-929A-4609-8199-7AB2355BBEED}" destId="{1E0C5B2D-4AD1-4909-8C05-41ECEE4A96AC}" srcOrd="0" destOrd="0" presId="urn:microsoft.com/office/officeart/2005/8/layout/process2"/>
    <dgm:cxn modelId="{131F4B9D-930F-44C7-B253-04FB01854605}" type="presParOf" srcId="{1A4DB57E-6375-4519-BAB2-99BA8F67E48A}" destId="{2431D98F-485C-4DFA-B89C-F77FD802CD2C}" srcOrd="0" destOrd="0" presId="urn:microsoft.com/office/officeart/2005/8/layout/process2"/>
    <dgm:cxn modelId="{67CABDA5-8D7A-4A34-B08B-EE7F71CF26F6}" type="presParOf" srcId="{1A4DB57E-6375-4519-BAB2-99BA8F67E48A}" destId="{E19ECDDA-07EB-482B-9C9B-3A800E0660B6}" srcOrd="1" destOrd="0" presId="urn:microsoft.com/office/officeart/2005/8/layout/process2"/>
    <dgm:cxn modelId="{9D1444E9-4EA4-4B07-B30B-A1AEE908D699}" type="presParOf" srcId="{E19ECDDA-07EB-482B-9C9B-3A800E0660B6}" destId="{85148501-72FC-4F55-975E-A5B2C9BD14D6}" srcOrd="0" destOrd="0" presId="urn:microsoft.com/office/officeart/2005/8/layout/process2"/>
    <dgm:cxn modelId="{E78F24EE-F4AA-4175-8C23-D1BAD9E10461}" type="presParOf" srcId="{1A4DB57E-6375-4519-BAB2-99BA8F67E48A}" destId="{B133F322-DD80-4349-9D7E-FB6F0EE985AC}" srcOrd="2" destOrd="0" presId="urn:microsoft.com/office/officeart/2005/8/layout/process2"/>
    <dgm:cxn modelId="{84B62192-4E01-4C57-BD77-CC62FBECAB79}" type="presParOf" srcId="{1A4DB57E-6375-4519-BAB2-99BA8F67E48A}" destId="{A2256170-BA14-4F68-9D08-A296F9B766FE}" srcOrd="3" destOrd="0" presId="urn:microsoft.com/office/officeart/2005/8/layout/process2"/>
    <dgm:cxn modelId="{798ABB2C-E077-42F1-802B-1F0CDC6704AD}" type="presParOf" srcId="{A2256170-BA14-4F68-9D08-A296F9B766FE}" destId="{7A4595A9-D7F9-4F7F-8D0A-11DF064BA2E4}" srcOrd="0" destOrd="0" presId="urn:microsoft.com/office/officeart/2005/8/layout/process2"/>
    <dgm:cxn modelId="{601B3260-40A2-4030-BD4D-395C8AEEF930}" type="presParOf" srcId="{1A4DB57E-6375-4519-BAB2-99BA8F67E48A}" destId="{D7776FE9-8A2A-46E1-BECC-639425A29537}" srcOrd="4" destOrd="0" presId="urn:microsoft.com/office/officeart/2005/8/layout/process2"/>
    <dgm:cxn modelId="{D1556002-1098-42AD-A6AA-E4BB307A7255}" type="presParOf" srcId="{1A4DB57E-6375-4519-BAB2-99BA8F67E48A}" destId="{1E0C5B2D-4AD1-4909-8C05-41ECEE4A96AC}" srcOrd="5" destOrd="0" presId="urn:microsoft.com/office/officeart/2005/8/layout/process2"/>
    <dgm:cxn modelId="{5F9F8C54-1DAD-42A6-9786-D1ABC4B6370F}" type="presParOf" srcId="{1E0C5B2D-4AD1-4909-8C05-41ECEE4A96AC}" destId="{32BA8EC1-57C4-41BF-B494-D1AD92AF4CD9}" srcOrd="0" destOrd="0" presId="urn:microsoft.com/office/officeart/2005/8/layout/process2"/>
    <dgm:cxn modelId="{C8793A2F-5F03-4A10-9294-DF90D644FCE5}" type="presParOf" srcId="{1A4DB57E-6375-4519-BAB2-99BA8F67E48A}" destId="{F0FC648F-DDC4-4FB8-9FE3-AC30C543C2B4}" srcOrd="6"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31D98F-485C-4DFA-B89C-F77FD802CD2C}">
      <dsp:nvSpPr>
        <dsp:cNvPr id="0" name=""/>
        <dsp:cNvSpPr/>
      </dsp:nvSpPr>
      <dsp:spPr>
        <a:xfrm>
          <a:off x="240466" y="1195"/>
          <a:ext cx="1719342" cy="444642"/>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solidFill>
                <a:sysClr val="window" lastClr="FFFFFF"/>
              </a:solidFill>
              <a:latin typeface="Calibri" panose="020F0502020204030204"/>
              <a:ea typeface="+mn-ea"/>
              <a:cs typeface="+mn-cs"/>
            </a:rPr>
            <a:t>Assess</a:t>
          </a:r>
        </a:p>
      </dsp:txBody>
      <dsp:txXfrm>
        <a:off x="253489" y="14218"/>
        <a:ext cx="1693296" cy="418596"/>
      </dsp:txXfrm>
    </dsp:sp>
    <dsp:sp modelId="{E19ECDDA-07EB-482B-9C9B-3A800E0660B6}">
      <dsp:nvSpPr>
        <dsp:cNvPr id="0" name=""/>
        <dsp:cNvSpPr/>
      </dsp:nvSpPr>
      <dsp:spPr>
        <a:xfrm rot="5400000">
          <a:off x="1016767" y="456953"/>
          <a:ext cx="166740" cy="200089"/>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ysClr val="window" lastClr="FFFFFF"/>
            </a:solidFill>
            <a:latin typeface="Calibri" panose="020F0502020204030204"/>
            <a:ea typeface="+mn-ea"/>
            <a:cs typeface="+mn-cs"/>
          </a:endParaRPr>
        </a:p>
      </dsp:txBody>
      <dsp:txXfrm rot="-5400000">
        <a:off x="1040111" y="473627"/>
        <a:ext cx="120053" cy="116718"/>
      </dsp:txXfrm>
    </dsp:sp>
    <dsp:sp modelId="{B133F322-DD80-4349-9D7E-FB6F0EE985AC}">
      <dsp:nvSpPr>
        <dsp:cNvPr id="0" name=""/>
        <dsp:cNvSpPr/>
      </dsp:nvSpPr>
      <dsp:spPr>
        <a:xfrm>
          <a:off x="240466" y="668159"/>
          <a:ext cx="1719342" cy="444642"/>
        </a:xfrm>
        <a:prstGeom prst="roundRect">
          <a:avLst>
            <a:gd name="adj" fmla="val 10000"/>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solidFill>
                <a:sysClr val="window" lastClr="FFFFFF"/>
              </a:solidFill>
              <a:latin typeface="Calibri" panose="020F0502020204030204"/>
              <a:ea typeface="+mn-ea"/>
              <a:cs typeface="+mn-cs"/>
            </a:rPr>
            <a:t>Identify</a:t>
          </a:r>
        </a:p>
      </dsp:txBody>
      <dsp:txXfrm>
        <a:off x="253489" y="681182"/>
        <a:ext cx="1693296" cy="418596"/>
      </dsp:txXfrm>
    </dsp:sp>
    <dsp:sp modelId="{A2256170-BA14-4F68-9D08-A296F9B766FE}">
      <dsp:nvSpPr>
        <dsp:cNvPr id="0" name=""/>
        <dsp:cNvSpPr/>
      </dsp:nvSpPr>
      <dsp:spPr>
        <a:xfrm rot="5400000">
          <a:off x="1016767" y="1123917"/>
          <a:ext cx="166740" cy="200089"/>
        </a:xfrm>
        <a:prstGeom prst="rightArrow">
          <a:avLst>
            <a:gd name="adj1" fmla="val 60000"/>
            <a:gd name="adj2" fmla="val 50000"/>
          </a:avLst>
        </a:prstGeom>
        <a:solidFill>
          <a:srgbClr val="A5A5A5">
            <a:hueOff val="1355300"/>
            <a:satOff val="50000"/>
            <a:lumOff val="-7353"/>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ysClr val="window" lastClr="FFFFFF"/>
            </a:solidFill>
            <a:latin typeface="Calibri" panose="020F0502020204030204"/>
            <a:ea typeface="+mn-ea"/>
            <a:cs typeface="+mn-cs"/>
          </a:endParaRPr>
        </a:p>
      </dsp:txBody>
      <dsp:txXfrm rot="-5400000">
        <a:off x="1040111" y="1140591"/>
        <a:ext cx="120053" cy="116718"/>
      </dsp:txXfrm>
    </dsp:sp>
    <dsp:sp modelId="{D7776FE9-8A2A-46E1-BECC-639425A29537}">
      <dsp:nvSpPr>
        <dsp:cNvPr id="0" name=""/>
        <dsp:cNvSpPr/>
      </dsp:nvSpPr>
      <dsp:spPr>
        <a:xfrm>
          <a:off x="240466" y="1335123"/>
          <a:ext cx="1719342" cy="444642"/>
        </a:xfrm>
        <a:prstGeom prst="roundRect">
          <a:avLst>
            <a:gd name="adj" fmla="val 10000"/>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solidFill>
                <a:sysClr val="window" lastClr="FFFFFF"/>
              </a:solidFill>
              <a:latin typeface="Calibri" panose="020F0502020204030204"/>
              <a:ea typeface="+mn-ea"/>
              <a:cs typeface="+mn-cs"/>
            </a:rPr>
            <a:t>Treat</a:t>
          </a:r>
        </a:p>
      </dsp:txBody>
      <dsp:txXfrm>
        <a:off x="253489" y="1348146"/>
        <a:ext cx="1693296" cy="418596"/>
      </dsp:txXfrm>
    </dsp:sp>
    <dsp:sp modelId="{1E0C5B2D-4AD1-4909-8C05-41ECEE4A96AC}">
      <dsp:nvSpPr>
        <dsp:cNvPr id="0" name=""/>
        <dsp:cNvSpPr/>
      </dsp:nvSpPr>
      <dsp:spPr>
        <a:xfrm rot="5400000">
          <a:off x="1016767" y="1790881"/>
          <a:ext cx="166740" cy="200089"/>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solidFill>
              <a:sysClr val="window" lastClr="FFFFFF"/>
            </a:solidFill>
            <a:latin typeface="Calibri" panose="020F0502020204030204"/>
            <a:ea typeface="+mn-ea"/>
            <a:cs typeface="+mn-cs"/>
          </a:endParaRPr>
        </a:p>
      </dsp:txBody>
      <dsp:txXfrm rot="-5400000">
        <a:off x="1040111" y="1807555"/>
        <a:ext cx="120053" cy="116718"/>
      </dsp:txXfrm>
    </dsp:sp>
    <dsp:sp modelId="{F0FC648F-DDC4-4FB8-9FE3-AC30C543C2B4}">
      <dsp:nvSpPr>
        <dsp:cNvPr id="0" name=""/>
        <dsp:cNvSpPr/>
      </dsp:nvSpPr>
      <dsp:spPr>
        <a:xfrm>
          <a:off x="240466" y="2002087"/>
          <a:ext cx="1719342" cy="444642"/>
        </a:xfrm>
        <a:prstGeom prst="roundRect">
          <a:avLst>
            <a:gd name="adj" fmla="val 1000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solidFill>
                <a:sysClr val="window" lastClr="FFFFFF"/>
              </a:solidFill>
              <a:latin typeface="Calibri" panose="020F0502020204030204"/>
              <a:ea typeface="+mn-ea"/>
              <a:cs typeface="+mn-cs"/>
            </a:rPr>
            <a:t>Monitor &amp; review</a:t>
          </a:r>
        </a:p>
      </dsp:txBody>
      <dsp:txXfrm>
        <a:off x="253489" y="2015110"/>
        <a:ext cx="1693296" cy="4185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1975</Words>
  <Characters>10454</Characters>
  <Application>Microsoft Office Word</Application>
  <DocSecurity>0</DocSecurity>
  <Lines>1161</Lines>
  <Paragraphs>388</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Trigt</dc:creator>
  <cp:keywords/>
  <dc:description/>
  <cp:lastModifiedBy>Sharon Trigt</cp:lastModifiedBy>
  <cp:revision>2</cp:revision>
  <dcterms:created xsi:type="dcterms:W3CDTF">2024-09-10T07:00:00Z</dcterms:created>
  <dcterms:modified xsi:type="dcterms:W3CDTF">2024-09-10T07:00:00Z</dcterms:modified>
</cp:coreProperties>
</file>