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1106C" w14:textId="77777777" w:rsidR="00EC19CA" w:rsidRDefault="00EC19CA" w:rsidP="00D53894">
      <w:pPr>
        <w:pStyle w:val="CCYPtext"/>
        <w:rPr>
          <w:color w:val="auto"/>
        </w:rPr>
      </w:pPr>
    </w:p>
    <w:p w14:paraId="2BD27175" w14:textId="0C9ECE68" w:rsidR="00974AF5" w:rsidRPr="00974AF5" w:rsidRDefault="00974AF5" w:rsidP="00D53894">
      <w:pPr>
        <w:pStyle w:val="CCYPtext"/>
      </w:pPr>
      <w:r w:rsidRPr="00974AF5">
        <w:rPr>
          <w:color w:val="auto"/>
        </w:rPr>
        <w:t>All organisations in Victoria that provide services or facilities specifically for children and young people under 18 years of age are required by law to comply with the Victorian Child Safe Standards.</w:t>
      </w:r>
      <w:r w:rsidR="00F14701">
        <w:rPr>
          <w:color w:val="auto"/>
        </w:rPr>
        <w:t xml:space="preserve"> </w:t>
      </w:r>
      <w:r w:rsidRPr="00974AF5">
        <w:t xml:space="preserve">More information on the </w:t>
      </w:r>
      <w:r w:rsidR="00A85245">
        <w:t>S</w:t>
      </w:r>
      <w:r w:rsidRPr="00974AF5">
        <w:t>tandards</w:t>
      </w:r>
      <w:r w:rsidR="00F84AE5">
        <w:t xml:space="preserve">, </w:t>
      </w:r>
      <w:r w:rsidRPr="00974AF5">
        <w:t xml:space="preserve">including </w:t>
      </w:r>
      <w:r w:rsidR="00F84AE5">
        <w:t>who</w:t>
      </w:r>
      <w:r w:rsidRPr="00974AF5">
        <w:t xml:space="preserve"> they apply to</w:t>
      </w:r>
      <w:r w:rsidR="00F84AE5">
        <w:t>,</w:t>
      </w:r>
      <w:r w:rsidRPr="00974AF5">
        <w:t xml:space="preserve"> is available at </w:t>
      </w:r>
      <w:hyperlink r:id="rId8" w:history="1">
        <w:r w:rsidRPr="00974AF5">
          <w:rPr>
            <w:rStyle w:val="Hyperlink"/>
          </w:rPr>
          <w:t xml:space="preserve">https://ccyp.vic.gov.au/child-safe-standards. </w:t>
        </w:r>
      </w:hyperlink>
    </w:p>
    <w:p w14:paraId="08E4DC59" w14:textId="5CEE3385" w:rsidR="00974AF5" w:rsidRPr="00974AF5" w:rsidRDefault="00974AF5" w:rsidP="00D53894">
      <w:pPr>
        <w:pStyle w:val="CCYPtext"/>
      </w:pPr>
      <w:r w:rsidRPr="00974AF5">
        <w:t xml:space="preserve">Under the Child Safe Standards, Council is required to identify and mitigate risks of child abuse and harm within our operations and policies. </w:t>
      </w:r>
      <w:r w:rsidR="00760039">
        <w:t>Council therefore requires o</w:t>
      </w:r>
      <w:r w:rsidRPr="00974AF5">
        <w:t>rganisations who wish to run events on Council land</w:t>
      </w:r>
      <w:r w:rsidR="00E91D50">
        <w:t xml:space="preserve"> </w:t>
      </w:r>
      <w:r w:rsidRPr="00974AF5">
        <w:t>to complete a</w:t>
      </w:r>
      <w:r w:rsidR="00E91D50">
        <w:t xml:space="preserve"> risk assessment that includes child safety</w:t>
      </w:r>
      <w:r w:rsidR="00760039">
        <w:t xml:space="preserve"> a</w:t>
      </w:r>
      <w:r w:rsidR="00171BA9" w:rsidRPr="00974AF5">
        <w:t xml:space="preserve">s part of </w:t>
      </w:r>
      <w:r w:rsidR="00171BA9">
        <w:t xml:space="preserve">Council’s </w:t>
      </w:r>
      <w:r w:rsidR="00171BA9" w:rsidRPr="00974AF5">
        <w:t>event application process</w:t>
      </w:r>
      <w:r w:rsidR="00760039">
        <w:t>.</w:t>
      </w:r>
    </w:p>
    <w:p w14:paraId="08FB8E48" w14:textId="77777777" w:rsidR="004B5FBD" w:rsidRDefault="005B799C" w:rsidP="005B799C">
      <w:pPr>
        <w:pStyle w:val="CCYPtext"/>
      </w:pPr>
      <w:r w:rsidRPr="00D228B1">
        <w:t>When completing</w:t>
      </w:r>
      <w:r>
        <w:t xml:space="preserve"> the child safety section of the risk assessment,</w:t>
      </w:r>
      <w:r w:rsidRPr="00D228B1">
        <w:t xml:space="preserve"> </w:t>
      </w:r>
      <w:r>
        <w:t xml:space="preserve">please focus </w:t>
      </w:r>
      <w:r w:rsidRPr="00D228B1">
        <w:t>on risks to children and young people</w:t>
      </w:r>
      <w:r>
        <w:t xml:space="preserve"> aged 0 to 18 years</w:t>
      </w:r>
      <w:r w:rsidRPr="00D228B1">
        <w:t xml:space="preserve">, rather than risks to the </w:t>
      </w:r>
      <w:r w:rsidRPr="00974AF5">
        <w:t xml:space="preserve">organisation/s involved in the event. </w:t>
      </w:r>
    </w:p>
    <w:p w14:paraId="4C1C9910" w14:textId="22434004" w:rsidR="005B799C" w:rsidRDefault="005B799C" w:rsidP="005B799C">
      <w:pPr>
        <w:pStyle w:val="CCYPtext"/>
      </w:pPr>
      <w:r w:rsidRPr="00974AF5">
        <w:t>Consider the</w:t>
      </w:r>
      <w:r w:rsidRPr="00D228B1">
        <w:t xml:space="preserve"> different ways that children or young people could be harmed or abused (including grooming, sexual abuse, physical violence, serious neglect and bullying), and that abuse can be perpetrated by anyone </w:t>
      </w:r>
      <w:r w:rsidRPr="004925FA">
        <w:t xml:space="preserve">(including adults, other children or young people, paid staff, volunteers, family, friends </w:t>
      </w:r>
      <w:r>
        <w:t xml:space="preserve">or </w:t>
      </w:r>
      <w:r w:rsidRPr="004925FA">
        <w:t>strangers).</w:t>
      </w:r>
      <w:r w:rsidRPr="00D228B1">
        <w:t xml:space="preserve"> </w:t>
      </w:r>
    </w:p>
    <w:p w14:paraId="6015C3C5" w14:textId="77777777" w:rsidR="003773A6" w:rsidRDefault="003773A6" w:rsidP="003773A6">
      <w:pPr>
        <w:pStyle w:val="CCYPtext"/>
      </w:pPr>
      <w:r w:rsidRPr="00974AF5">
        <w:t>Th</w:t>
      </w:r>
      <w:r>
        <w:t>ese</w:t>
      </w:r>
      <w:r w:rsidRPr="00974AF5">
        <w:t xml:space="preserve"> </w:t>
      </w:r>
      <w:r w:rsidRPr="00D228B1">
        <w:rPr>
          <w:b/>
          <w:bCs/>
        </w:rPr>
        <w:t xml:space="preserve">Child Safe Event </w:t>
      </w:r>
      <w:r>
        <w:rPr>
          <w:b/>
          <w:bCs/>
        </w:rPr>
        <w:t>Guidelines</w:t>
      </w:r>
      <w:r w:rsidRPr="00974AF5">
        <w:t xml:space="preserve"> </w:t>
      </w:r>
      <w:r>
        <w:t>are designed to support organisations to complete the child safety section of this risk assessment, by providing:</w:t>
      </w:r>
    </w:p>
    <w:p w14:paraId="709C72F8" w14:textId="77777777" w:rsidR="00442AFB" w:rsidRDefault="003773A6" w:rsidP="0089185E">
      <w:pPr>
        <w:pStyle w:val="CCYPtext"/>
        <w:numPr>
          <w:ilvl w:val="0"/>
          <w:numId w:val="39"/>
        </w:numPr>
        <w:ind w:left="426"/>
      </w:pPr>
      <w:r>
        <w:t xml:space="preserve">Examples of typical </w:t>
      </w:r>
      <w:r w:rsidRPr="00442AFB">
        <w:rPr>
          <w:b/>
          <w:bCs/>
        </w:rPr>
        <w:t>child safety risks</w:t>
      </w:r>
      <w:r>
        <w:t xml:space="preserve"> for events</w:t>
      </w:r>
    </w:p>
    <w:p w14:paraId="2B9CA9E3" w14:textId="2CA46976" w:rsidR="00442AFB" w:rsidRDefault="00442AFB" w:rsidP="0089185E">
      <w:pPr>
        <w:pStyle w:val="CCYPtext"/>
        <w:numPr>
          <w:ilvl w:val="1"/>
          <w:numId w:val="40"/>
        </w:numPr>
        <w:ind w:left="851"/>
      </w:pPr>
      <w:r>
        <w:t>Ask yourself</w:t>
      </w:r>
      <w:r w:rsidR="00310653">
        <w:t xml:space="preserve"> -</w:t>
      </w:r>
      <w:r w:rsidR="00B031D5">
        <w:t xml:space="preserve"> </w:t>
      </w:r>
      <w:r w:rsidR="00D00EAB">
        <w:t>‘what could go wrong with this event that could result in harm or abuse to children or young people?</w:t>
      </w:r>
      <w:r w:rsidR="00B031D5">
        <w:t xml:space="preserve">’  </w:t>
      </w:r>
    </w:p>
    <w:p w14:paraId="4B21BEB4" w14:textId="1CE22B1D" w:rsidR="0057736F" w:rsidRDefault="00B031D5" w:rsidP="0089185E">
      <w:pPr>
        <w:pStyle w:val="CCYPtext"/>
        <w:numPr>
          <w:ilvl w:val="1"/>
          <w:numId w:val="40"/>
        </w:numPr>
        <w:ind w:left="851"/>
      </w:pPr>
      <w:r>
        <w:t>Please n</w:t>
      </w:r>
      <w:r w:rsidR="00D00EAB">
        <w:t xml:space="preserve">ote that some </w:t>
      </w:r>
      <w:r>
        <w:t xml:space="preserve">of the </w:t>
      </w:r>
      <w:r w:rsidR="00D00EAB">
        <w:t xml:space="preserve">key child safety risks from this list are already included in </w:t>
      </w:r>
      <w:r>
        <w:t>Council’s</w:t>
      </w:r>
      <w:r w:rsidR="00D00EAB">
        <w:t xml:space="preserve"> risk assessment template</w:t>
      </w:r>
      <w:r>
        <w:t>.</w:t>
      </w:r>
    </w:p>
    <w:p w14:paraId="45096A09" w14:textId="77777777" w:rsidR="003773A6" w:rsidRDefault="003773A6" w:rsidP="0089185E">
      <w:pPr>
        <w:pStyle w:val="CCYPtext"/>
        <w:numPr>
          <w:ilvl w:val="0"/>
          <w:numId w:val="39"/>
        </w:numPr>
        <w:ind w:left="426"/>
      </w:pPr>
      <w:r>
        <w:t xml:space="preserve">Examples of good practice </w:t>
      </w:r>
      <w:r w:rsidRPr="00442AFB">
        <w:rPr>
          <w:b/>
          <w:bCs/>
        </w:rPr>
        <w:t>child safety risk controls</w:t>
      </w:r>
      <w:r>
        <w:t xml:space="preserve"> for events</w:t>
      </w:r>
    </w:p>
    <w:p w14:paraId="2B249140" w14:textId="77777777" w:rsidR="005E5659" w:rsidRDefault="00442AFB" w:rsidP="0089185E">
      <w:pPr>
        <w:pStyle w:val="CCYPtext"/>
        <w:numPr>
          <w:ilvl w:val="1"/>
          <w:numId w:val="40"/>
        </w:numPr>
        <w:ind w:left="851"/>
      </w:pPr>
      <w:r>
        <w:t xml:space="preserve">For each child safety risk </w:t>
      </w:r>
      <w:r w:rsidR="005E5659">
        <w:t>identified, c</w:t>
      </w:r>
      <w:r>
        <w:t xml:space="preserve">onsider what </w:t>
      </w:r>
      <w:r w:rsidRPr="005E5659">
        <w:t>risk controls (</w:t>
      </w:r>
      <w:r>
        <w:t xml:space="preserve">i.e. actions to manage the risk) you could implement to either eliminate or reduce that risk for your event.  </w:t>
      </w:r>
    </w:p>
    <w:p w14:paraId="1795696E" w14:textId="5120D40E" w:rsidR="00F85CA2" w:rsidRDefault="000E428C" w:rsidP="0089185E">
      <w:pPr>
        <w:pStyle w:val="CCYPtext"/>
        <w:numPr>
          <w:ilvl w:val="1"/>
          <w:numId w:val="40"/>
        </w:numPr>
        <w:ind w:left="851"/>
      </w:pPr>
      <w:r>
        <w:t>When completing the risk assessment, i</w:t>
      </w:r>
      <w:r w:rsidR="00442AFB">
        <w:t xml:space="preserve">nclude </w:t>
      </w:r>
      <w:r w:rsidR="00B67B6D">
        <w:t xml:space="preserve">any </w:t>
      </w:r>
      <w:r w:rsidR="00BE3EAB">
        <w:t xml:space="preserve">existing </w:t>
      </w:r>
      <w:r w:rsidR="00442AFB">
        <w:t>risk controls that you already have in place</w:t>
      </w:r>
      <w:r w:rsidR="00E720E5">
        <w:t>,</w:t>
      </w:r>
      <w:r w:rsidR="00442AFB">
        <w:t xml:space="preserve"> as well as </w:t>
      </w:r>
      <w:r w:rsidR="00B67B6D">
        <w:t xml:space="preserve">any </w:t>
      </w:r>
      <w:r w:rsidR="00BE3EAB">
        <w:t>additiona</w:t>
      </w:r>
      <w:r w:rsidR="00B543AB">
        <w:t>l</w:t>
      </w:r>
      <w:r w:rsidR="001C70A9">
        <w:t xml:space="preserve"> </w:t>
      </w:r>
      <w:r w:rsidR="007C4E96">
        <w:t>controls</w:t>
      </w:r>
      <w:r w:rsidR="00BE3EAB">
        <w:t xml:space="preserve"> </w:t>
      </w:r>
      <w:r w:rsidR="00442AFB">
        <w:t>that you will implement</w:t>
      </w:r>
      <w:r w:rsidR="00E720E5">
        <w:t>. This will</w:t>
      </w:r>
      <w:r w:rsidR="00B543AB">
        <w:t xml:space="preserve"> result in</w:t>
      </w:r>
      <w:r w:rsidR="00442AFB">
        <w:t xml:space="preserve"> you hav</w:t>
      </w:r>
      <w:r w:rsidR="00B543AB">
        <w:t>ing</w:t>
      </w:r>
      <w:r w:rsidR="00442AFB">
        <w:t xml:space="preserve"> a complete list of all the steps you are taking to manage child safety risks in relation to your event. </w:t>
      </w:r>
    </w:p>
    <w:p w14:paraId="0B66DB64" w14:textId="000C21EA" w:rsidR="007E59E0" w:rsidRPr="00D228B1" w:rsidRDefault="007E59E0" w:rsidP="007E59E0">
      <w:pPr>
        <w:pStyle w:val="CCYPtext"/>
      </w:pPr>
      <w:bookmarkStart w:id="0" w:name="_Hlk159433772"/>
      <w:r>
        <w:t>Once the risk assessment is completed,</w:t>
      </w:r>
      <w:r w:rsidR="00EC19CA">
        <w:t xml:space="preserve"> </w:t>
      </w:r>
      <w:r>
        <w:t xml:space="preserve">share it </w:t>
      </w:r>
      <w:r w:rsidRPr="00974AF5">
        <w:t>with othe</w:t>
      </w:r>
      <w:r>
        <w:t xml:space="preserve">rs </w:t>
      </w:r>
      <w:r w:rsidRPr="00974AF5">
        <w:t xml:space="preserve">involved in delivering the event so that everyone understands </w:t>
      </w:r>
      <w:r>
        <w:t xml:space="preserve">what child safety risks could occur in relation to this event and </w:t>
      </w:r>
      <w:r w:rsidRPr="00974AF5">
        <w:t xml:space="preserve">how </w:t>
      </w:r>
      <w:r>
        <w:t xml:space="preserve">they will be managed.  </w:t>
      </w:r>
    </w:p>
    <w:p w14:paraId="428912C0" w14:textId="77777777" w:rsidR="007E59E0" w:rsidRDefault="007E59E0" w:rsidP="00103AA2">
      <w:pPr>
        <w:pStyle w:val="CCYPtext"/>
      </w:pPr>
    </w:p>
    <w:p w14:paraId="7FDFD950" w14:textId="7FAB6CD1" w:rsidR="00913A3A" w:rsidRPr="00D1371A" w:rsidRDefault="00913A3A" w:rsidP="00D1371A">
      <w:pPr>
        <w:pStyle w:val="Heading2"/>
        <w:spacing w:line="259" w:lineRule="auto"/>
        <w:rPr>
          <w:rFonts w:ascii="Arial" w:hAnsi="Arial" w:cs="Arial"/>
          <w:b/>
          <w:sz w:val="24"/>
        </w:rPr>
      </w:pPr>
      <w:r w:rsidRPr="00D1371A">
        <w:rPr>
          <w:rFonts w:ascii="Arial" w:hAnsi="Arial" w:cs="Arial"/>
          <w:b/>
          <w:sz w:val="24"/>
        </w:rPr>
        <w:t>Further information</w:t>
      </w:r>
    </w:p>
    <w:p w14:paraId="001C0432" w14:textId="1EC792FA" w:rsidR="00DC00C6" w:rsidRDefault="00DC00C6" w:rsidP="00103AA2">
      <w:pPr>
        <w:pStyle w:val="CCYPtext"/>
      </w:pPr>
      <w:r w:rsidRPr="00DC00C6">
        <w:t xml:space="preserve">For more information please contact Council’s </w:t>
      </w:r>
      <w:r w:rsidRPr="00DC00C6">
        <w:rPr>
          <w:b/>
          <w:bCs/>
        </w:rPr>
        <w:t>Child Safety and Inclusion Advisor</w:t>
      </w:r>
      <w:r w:rsidRPr="00DC00C6">
        <w:t xml:space="preserve"> on 9294 5742 or by email at </w:t>
      </w:r>
      <w:hyperlink r:id="rId9" w:history="1">
        <w:r w:rsidR="008B43B0" w:rsidRPr="00654D3E">
          <w:rPr>
            <w:rStyle w:val="Hyperlink"/>
          </w:rPr>
          <w:t>childsafety@maroondah.vic.gov.au</w:t>
        </w:r>
      </w:hyperlink>
      <w:r w:rsidR="008B43B0">
        <w:t xml:space="preserve">. </w:t>
      </w:r>
      <w:r w:rsidR="00BD7245">
        <w:t xml:space="preserve"> </w:t>
      </w:r>
    </w:p>
    <w:p w14:paraId="6C923DBC" w14:textId="77777777" w:rsidR="00BA1775" w:rsidRDefault="00BA1775">
      <w:pPr>
        <w:rPr>
          <w:rFonts w:ascii="Arial" w:eastAsia="Arial" w:hAnsi="Arial" w:cs="Arial"/>
          <w:color w:val="000000"/>
          <w:spacing w:val="-2"/>
          <w:sz w:val="22"/>
          <w:szCs w:val="22"/>
        </w:rPr>
      </w:pPr>
      <w:r>
        <w:br w:type="page"/>
      </w:r>
    </w:p>
    <w:p w14:paraId="2FA747E2" w14:textId="1DAD33C2" w:rsidR="00A43CFA" w:rsidRDefault="00A92921" w:rsidP="00BA1775">
      <w:pPr>
        <w:pStyle w:val="CCYPtext"/>
        <w:spacing w:after="240"/>
      </w:pPr>
      <w:r>
        <w:lastRenderedPageBreak/>
        <w:t xml:space="preserve">These </w:t>
      </w:r>
      <w:r w:rsidR="00BA1775" w:rsidRPr="00BA1775">
        <w:rPr>
          <w:b/>
          <w:bCs/>
        </w:rPr>
        <w:t>Child Safe Event Gu</w:t>
      </w:r>
      <w:r w:rsidRPr="00BA1775">
        <w:rPr>
          <w:b/>
          <w:bCs/>
        </w:rPr>
        <w:t>idelines</w:t>
      </w:r>
      <w:r>
        <w:t xml:space="preserve"> are broken into </w:t>
      </w:r>
      <w:r w:rsidRPr="00974AF5">
        <w:t>four different child safety risk areas</w:t>
      </w:r>
      <w:r w:rsidR="00BA1775">
        <w:t>, described below:</w:t>
      </w:r>
      <w:r w:rsidR="007E59E0" w:rsidRPr="007E59E0">
        <w:t xml:space="preserve"> </w:t>
      </w:r>
    </w:p>
    <w:tbl>
      <w:tblPr>
        <w:tblStyle w:val="TableGrid"/>
        <w:tblW w:w="0" w:type="auto"/>
        <w:tblLook w:val="04A0" w:firstRow="1" w:lastRow="0" w:firstColumn="1" w:lastColumn="0" w:noHBand="0" w:noVBand="1"/>
      </w:tblPr>
      <w:tblGrid>
        <w:gridCol w:w="2263"/>
        <w:gridCol w:w="8193"/>
      </w:tblGrid>
      <w:tr w:rsidR="0044574C" w14:paraId="5FCE85FF" w14:textId="77777777" w:rsidTr="004C0764">
        <w:tc>
          <w:tcPr>
            <w:tcW w:w="2263" w:type="dxa"/>
            <w:shd w:val="clear" w:color="auto" w:fill="2F5496" w:themeFill="accent1" w:themeFillShade="BF"/>
          </w:tcPr>
          <w:p w14:paraId="6E1FD881" w14:textId="5FBD0D42" w:rsidR="0044574C" w:rsidRPr="0012760B" w:rsidRDefault="0044574C" w:rsidP="00E07F6D">
            <w:pPr>
              <w:pStyle w:val="CCYPtext"/>
              <w:spacing w:before="60"/>
              <w:rPr>
                <w:b/>
                <w:bCs/>
              </w:rPr>
            </w:pPr>
            <w:bookmarkStart w:id="1" w:name="_Hlk159433370"/>
            <w:bookmarkEnd w:id="0"/>
            <w:r w:rsidRPr="00240D0A">
              <w:rPr>
                <w:b/>
                <w:bCs/>
                <w:color w:val="FFFFFF" w:themeColor="background1"/>
              </w:rPr>
              <w:t>Situational Risk</w:t>
            </w:r>
          </w:p>
        </w:tc>
        <w:tc>
          <w:tcPr>
            <w:tcW w:w="8193" w:type="dxa"/>
          </w:tcPr>
          <w:p w14:paraId="744421CA" w14:textId="4EE1DF6E" w:rsidR="0012760B" w:rsidRPr="0012760B" w:rsidRDefault="0012760B" w:rsidP="00E07F6D">
            <w:pPr>
              <w:pStyle w:val="CCYPtabletext"/>
              <w:spacing w:before="60" w:line="276" w:lineRule="auto"/>
              <w:rPr>
                <w:rStyle w:val="Strong"/>
                <w:b w:val="0"/>
                <w:bCs w:val="0"/>
                <w:color w:val="auto"/>
                <w:sz w:val="22"/>
                <w:szCs w:val="22"/>
              </w:rPr>
            </w:pPr>
            <w:r w:rsidRPr="0012760B">
              <w:rPr>
                <w:rStyle w:val="Strong"/>
                <w:b w:val="0"/>
                <w:bCs w:val="0"/>
                <w:color w:val="auto"/>
                <w:sz w:val="22"/>
                <w:szCs w:val="22"/>
              </w:rPr>
              <w:t xml:space="preserve">Situational risk arises from the opportunities for abuse created by an environment (physical or online), which can provide potential perpetrators with opportunities to be alone with a child or young person, or to form relationships that involve physical contact or emotional closeness, leading to </w:t>
            </w:r>
            <w:r w:rsidRPr="004C0764">
              <w:rPr>
                <w:rStyle w:val="Strong"/>
                <w:b w:val="0"/>
                <w:bCs w:val="0"/>
                <w:color w:val="auto"/>
                <w:sz w:val="22"/>
                <w:szCs w:val="22"/>
              </w:rPr>
              <w:t xml:space="preserve">grooming </w:t>
            </w:r>
            <w:r w:rsidR="004C0764" w:rsidRPr="004C0764">
              <w:rPr>
                <w:rStyle w:val="Strong"/>
                <w:b w:val="0"/>
                <w:bCs w:val="0"/>
                <w:color w:val="auto"/>
                <w:sz w:val="22"/>
                <w:szCs w:val="22"/>
              </w:rPr>
              <w:t>o</w:t>
            </w:r>
            <w:r w:rsidR="004C0764" w:rsidRPr="004C0764">
              <w:rPr>
                <w:rStyle w:val="Strong"/>
                <w:b w:val="0"/>
                <w:bCs w:val="0"/>
                <w:sz w:val="22"/>
                <w:szCs w:val="22"/>
              </w:rPr>
              <w:t>r</w:t>
            </w:r>
            <w:r w:rsidRPr="004C0764">
              <w:rPr>
                <w:rStyle w:val="Strong"/>
                <w:b w:val="0"/>
                <w:bCs w:val="0"/>
                <w:color w:val="auto"/>
                <w:sz w:val="22"/>
                <w:szCs w:val="22"/>
              </w:rPr>
              <w:t xml:space="preserve"> unlawful</w:t>
            </w:r>
            <w:r w:rsidRPr="0012760B">
              <w:rPr>
                <w:rStyle w:val="Strong"/>
                <w:b w:val="0"/>
                <w:bCs w:val="0"/>
                <w:color w:val="auto"/>
                <w:sz w:val="22"/>
                <w:szCs w:val="22"/>
              </w:rPr>
              <w:t xml:space="preserve"> sexual behaviour.  </w:t>
            </w:r>
          </w:p>
          <w:p w14:paraId="56C1B1CA" w14:textId="74D13C83" w:rsidR="0044574C" w:rsidRPr="0012760B" w:rsidRDefault="0012760B" w:rsidP="00E07F6D">
            <w:pPr>
              <w:pStyle w:val="CCYPtext"/>
              <w:spacing w:before="60"/>
              <w:rPr>
                <w:color w:val="auto"/>
              </w:rPr>
            </w:pPr>
            <w:r w:rsidRPr="0012760B">
              <w:rPr>
                <w:rStyle w:val="Strong"/>
                <w:b w:val="0"/>
                <w:bCs w:val="0"/>
                <w:color w:val="auto"/>
              </w:rPr>
              <w:t xml:space="preserve">Situational risks can relate to an event’s </w:t>
            </w:r>
            <w:r w:rsidRPr="0012760B">
              <w:rPr>
                <w:rStyle w:val="Strong"/>
                <w:color w:val="auto"/>
              </w:rPr>
              <w:t>activities</w:t>
            </w:r>
            <w:r w:rsidRPr="0012760B">
              <w:rPr>
                <w:rStyle w:val="Strong"/>
                <w:b w:val="0"/>
                <w:bCs w:val="0"/>
                <w:color w:val="auto"/>
              </w:rPr>
              <w:t xml:space="preserve">, its </w:t>
            </w:r>
            <w:r w:rsidRPr="0012760B">
              <w:rPr>
                <w:rStyle w:val="Strong"/>
                <w:color w:val="auto"/>
              </w:rPr>
              <w:t>physical environment</w:t>
            </w:r>
            <w:r w:rsidRPr="0012760B">
              <w:rPr>
                <w:rStyle w:val="Strong"/>
                <w:b w:val="0"/>
                <w:bCs w:val="0"/>
                <w:color w:val="auto"/>
              </w:rPr>
              <w:t xml:space="preserve">, and its </w:t>
            </w:r>
            <w:r w:rsidRPr="0012760B">
              <w:rPr>
                <w:rStyle w:val="Strong"/>
                <w:color w:val="auto"/>
              </w:rPr>
              <w:t>online / digital environment</w:t>
            </w:r>
            <w:r w:rsidRPr="0012760B">
              <w:rPr>
                <w:rStyle w:val="Strong"/>
                <w:b w:val="0"/>
                <w:bCs w:val="0"/>
                <w:color w:val="auto"/>
              </w:rPr>
              <w:t>.</w:t>
            </w:r>
          </w:p>
        </w:tc>
      </w:tr>
      <w:tr w:rsidR="0044574C" w14:paraId="4748A677" w14:textId="77777777" w:rsidTr="004C0764">
        <w:tc>
          <w:tcPr>
            <w:tcW w:w="2263" w:type="dxa"/>
            <w:shd w:val="clear" w:color="auto" w:fill="538135" w:themeFill="accent6" w:themeFillShade="BF"/>
          </w:tcPr>
          <w:p w14:paraId="10F76BE5" w14:textId="6F212795" w:rsidR="0044574C" w:rsidRPr="00240D0A" w:rsidRDefault="0012760B" w:rsidP="00E07F6D">
            <w:pPr>
              <w:pStyle w:val="CCYPtext"/>
              <w:spacing w:before="60"/>
              <w:rPr>
                <w:b/>
                <w:bCs/>
                <w:color w:val="FFFFFF" w:themeColor="background1"/>
              </w:rPr>
            </w:pPr>
            <w:r w:rsidRPr="00240D0A">
              <w:rPr>
                <w:b/>
                <w:bCs/>
                <w:color w:val="FFFFFF" w:themeColor="background1"/>
              </w:rPr>
              <w:t>Vulnerability Risk</w:t>
            </w:r>
          </w:p>
        </w:tc>
        <w:tc>
          <w:tcPr>
            <w:tcW w:w="8193" w:type="dxa"/>
          </w:tcPr>
          <w:p w14:paraId="3EC92BD4" w14:textId="77777777" w:rsidR="00DC76BB" w:rsidRDefault="0012760B" w:rsidP="00E07F6D">
            <w:pPr>
              <w:pStyle w:val="CCYPtabletext"/>
              <w:spacing w:before="60" w:line="276" w:lineRule="auto"/>
              <w:rPr>
                <w:rStyle w:val="Strong"/>
                <w:b w:val="0"/>
                <w:bCs w:val="0"/>
                <w:color w:val="auto"/>
                <w:sz w:val="22"/>
                <w:szCs w:val="22"/>
              </w:rPr>
            </w:pPr>
            <w:r w:rsidRPr="0012760B">
              <w:rPr>
                <w:rStyle w:val="Strong"/>
                <w:b w:val="0"/>
                <w:bCs w:val="0"/>
                <w:color w:val="auto"/>
                <w:sz w:val="22"/>
                <w:szCs w:val="22"/>
              </w:rPr>
              <w:t xml:space="preserve">Vulnerability risk arises from the circumstances or characteristics of the children and young people involved in the event (e.g. by attending, participating, performing, planning, volunteering or working the event) which might make them more vulnerable to harm or abuse.  </w:t>
            </w:r>
          </w:p>
          <w:p w14:paraId="7E2EAA8E" w14:textId="529BD1B7" w:rsidR="0012760B" w:rsidRPr="0012760B" w:rsidRDefault="0012760B" w:rsidP="00E07F6D">
            <w:pPr>
              <w:pStyle w:val="CCYPtabletext"/>
              <w:spacing w:before="60" w:line="276" w:lineRule="auto"/>
              <w:rPr>
                <w:rStyle w:val="Strong"/>
                <w:b w:val="0"/>
                <w:bCs w:val="0"/>
                <w:color w:val="auto"/>
                <w:sz w:val="22"/>
                <w:szCs w:val="22"/>
              </w:rPr>
            </w:pPr>
            <w:r w:rsidRPr="0012760B">
              <w:rPr>
                <w:rStyle w:val="Strong"/>
                <w:b w:val="0"/>
                <w:bCs w:val="0"/>
                <w:color w:val="auto"/>
                <w:sz w:val="22"/>
                <w:szCs w:val="22"/>
              </w:rPr>
              <w:t xml:space="preserve">These factors can increase a child or young person’s exposure to the risk of being abused, the impact of abuse if it occurs, or their reluctance to report abuse.  </w:t>
            </w:r>
          </w:p>
          <w:p w14:paraId="5F51F57B" w14:textId="77777777" w:rsidR="0012760B" w:rsidRPr="0012760B" w:rsidRDefault="0012760B" w:rsidP="00E07F6D">
            <w:pPr>
              <w:pStyle w:val="CCYPtabletext"/>
              <w:spacing w:before="60" w:after="60" w:line="276" w:lineRule="auto"/>
              <w:rPr>
                <w:rStyle w:val="Strong"/>
                <w:b w:val="0"/>
                <w:bCs w:val="0"/>
                <w:color w:val="auto"/>
                <w:sz w:val="22"/>
                <w:szCs w:val="22"/>
              </w:rPr>
            </w:pPr>
            <w:r w:rsidRPr="0012760B">
              <w:rPr>
                <w:rStyle w:val="Strong"/>
                <w:b w:val="0"/>
                <w:bCs w:val="0"/>
                <w:color w:val="auto"/>
                <w:sz w:val="22"/>
                <w:szCs w:val="22"/>
              </w:rPr>
              <w:t>Children and young people who are more likely to be exposed to circumstances that increase their vulnerability include those:</w:t>
            </w:r>
          </w:p>
          <w:p w14:paraId="66435F1A" w14:textId="77777777" w:rsidR="0012760B" w:rsidRPr="0012760B" w:rsidRDefault="0012760B" w:rsidP="00E07F6D">
            <w:pPr>
              <w:pStyle w:val="CCYPtabletext"/>
              <w:numPr>
                <w:ilvl w:val="0"/>
                <w:numId w:val="29"/>
              </w:numPr>
              <w:spacing w:before="60" w:after="60" w:line="276" w:lineRule="auto"/>
              <w:ind w:left="448" w:hanging="284"/>
              <w:rPr>
                <w:color w:val="auto"/>
                <w:sz w:val="22"/>
                <w:szCs w:val="22"/>
              </w:rPr>
            </w:pPr>
            <w:r w:rsidRPr="0012760B">
              <w:rPr>
                <w:color w:val="auto"/>
                <w:sz w:val="22"/>
                <w:szCs w:val="22"/>
              </w:rPr>
              <w:t>from Aboriginal or Torres Strait Islander backgrounds</w:t>
            </w:r>
          </w:p>
          <w:p w14:paraId="41A4461B" w14:textId="77777777" w:rsidR="0012760B" w:rsidRPr="0012760B" w:rsidRDefault="0012760B" w:rsidP="00E07F6D">
            <w:pPr>
              <w:pStyle w:val="CCYPtabletext"/>
              <w:numPr>
                <w:ilvl w:val="0"/>
                <w:numId w:val="29"/>
              </w:numPr>
              <w:spacing w:before="60" w:after="60" w:line="276" w:lineRule="auto"/>
              <w:ind w:left="448" w:hanging="284"/>
              <w:rPr>
                <w:color w:val="auto"/>
                <w:sz w:val="22"/>
                <w:szCs w:val="22"/>
              </w:rPr>
            </w:pPr>
            <w:r w:rsidRPr="0012760B">
              <w:rPr>
                <w:color w:val="auto"/>
                <w:sz w:val="22"/>
                <w:szCs w:val="22"/>
              </w:rPr>
              <w:t>with a disability</w:t>
            </w:r>
          </w:p>
          <w:p w14:paraId="56225598" w14:textId="77777777" w:rsidR="0012760B" w:rsidRPr="0012760B" w:rsidRDefault="0012760B" w:rsidP="00E07F6D">
            <w:pPr>
              <w:pStyle w:val="CCYPtabletext"/>
              <w:numPr>
                <w:ilvl w:val="0"/>
                <w:numId w:val="29"/>
              </w:numPr>
              <w:spacing w:before="60" w:after="60" w:line="276" w:lineRule="auto"/>
              <w:ind w:left="448" w:hanging="284"/>
              <w:rPr>
                <w:color w:val="auto"/>
                <w:sz w:val="22"/>
                <w:szCs w:val="22"/>
              </w:rPr>
            </w:pPr>
            <w:r w:rsidRPr="0012760B">
              <w:rPr>
                <w:color w:val="auto"/>
                <w:sz w:val="22"/>
                <w:szCs w:val="22"/>
              </w:rPr>
              <w:t>from culturally and linguistically diverse backgrounds</w:t>
            </w:r>
          </w:p>
          <w:p w14:paraId="7E3A959C" w14:textId="77777777" w:rsidR="0012760B" w:rsidRPr="0012760B" w:rsidRDefault="0012760B" w:rsidP="00E07F6D">
            <w:pPr>
              <w:pStyle w:val="CCYPtabletext"/>
              <w:numPr>
                <w:ilvl w:val="0"/>
                <w:numId w:val="29"/>
              </w:numPr>
              <w:spacing w:before="60" w:after="60" w:line="276" w:lineRule="auto"/>
              <w:ind w:left="448" w:hanging="284"/>
              <w:rPr>
                <w:color w:val="auto"/>
                <w:sz w:val="22"/>
                <w:szCs w:val="22"/>
              </w:rPr>
            </w:pPr>
            <w:r w:rsidRPr="0012760B">
              <w:rPr>
                <w:color w:val="auto"/>
                <w:sz w:val="22"/>
                <w:szCs w:val="22"/>
              </w:rPr>
              <w:t>newly arrived in Australia</w:t>
            </w:r>
          </w:p>
          <w:p w14:paraId="288A895E" w14:textId="77777777" w:rsidR="0012760B" w:rsidRPr="0012760B" w:rsidRDefault="0012760B" w:rsidP="00E07F6D">
            <w:pPr>
              <w:pStyle w:val="CCYPtabletext"/>
              <w:numPr>
                <w:ilvl w:val="0"/>
                <w:numId w:val="29"/>
              </w:numPr>
              <w:spacing w:before="60" w:after="60" w:line="276" w:lineRule="auto"/>
              <w:ind w:left="448" w:hanging="284"/>
              <w:rPr>
                <w:color w:val="auto"/>
                <w:sz w:val="22"/>
                <w:szCs w:val="22"/>
              </w:rPr>
            </w:pPr>
            <w:r w:rsidRPr="0012760B">
              <w:rPr>
                <w:color w:val="auto"/>
                <w:sz w:val="22"/>
                <w:szCs w:val="22"/>
              </w:rPr>
              <w:t>who identify as LGBTIQA+, are non-binary or gender diverse, or are questioning their sexuality or gender</w:t>
            </w:r>
          </w:p>
          <w:p w14:paraId="65C4B330" w14:textId="77777777" w:rsidR="0012760B" w:rsidRPr="0012760B" w:rsidRDefault="0012760B" w:rsidP="00E07F6D">
            <w:pPr>
              <w:pStyle w:val="CCYPtabletext"/>
              <w:numPr>
                <w:ilvl w:val="0"/>
                <w:numId w:val="29"/>
              </w:numPr>
              <w:spacing w:before="60" w:after="60" w:line="276" w:lineRule="auto"/>
              <w:ind w:left="448" w:hanging="284"/>
              <w:rPr>
                <w:color w:val="auto"/>
                <w:sz w:val="22"/>
                <w:szCs w:val="22"/>
              </w:rPr>
            </w:pPr>
            <w:r w:rsidRPr="0012760B">
              <w:rPr>
                <w:color w:val="auto"/>
                <w:sz w:val="22"/>
                <w:szCs w:val="22"/>
              </w:rPr>
              <w:t>with a history of trauma, abuse or neglect</w:t>
            </w:r>
          </w:p>
          <w:p w14:paraId="461B22B0" w14:textId="77777777" w:rsidR="0012760B" w:rsidRPr="0012760B" w:rsidRDefault="0012760B" w:rsidP="00E07F6D">
            <w:pPr>
              <w:pStyle w:val="CCYPtabletext"/>
              <w:numPr>
                <w:ilvl w:val="0"/>
                <w:numId w:val="29"/>
              </w:numPr>
              <w:spacing w:before="60" w:after="60" w:line="276" w:lineRule="auto"/>
              <w:ind w:left="448" w:hanging="284"/>
              <w:rPr>
                <w:color w:val="auto"/>
                <w:sz w:val="22"/>
                <w:szCs w:val="22"/>
              </w:rPr>
            </w:pPr>
            <w:r w:rsidRPr="0012760B">
              <w:rPr>
                <w:color w:val="auto"/>
                <w:sz w:val="22"/>
                <w:szCs w:val="22"/>
              </w:rPr>
              <w:t>unable to live at home including those who are homeless or living in foster, residential or kinship care</w:t>
            </w:r>
          </w:p>
          <w:p w14:paraId="78992436" w14:textId="77777777" w:rsidR="0012760B" w:rsidRPr="0012760B" w:rsidRDefault="0012760B" w:rsidP="00E07F6D">
            <w:pPr>
              <w:pStyle w:val="CCYPtabletext"/>
              <w:numPr>
                <w:ilvl w:val="0"/>
                <w:numId w:val="29"/>
              </w:numPr>
              <w:spacing w:before="60" w:after="60" w:line="276" w:lineRule="auto"/>
              <w:ind w:left="448" w:hanging="284"/>
              <w:rPr>
                <w:color w:val="auto"/>
              </w:rPr>
            </w:pPr>
            <w:r w:rsidRPr="0012760B">
              <w:rPr>
                <w:color w:val="auto"/>
                <w:sz w:val="22"/>
                <w:szCs w:val="22"/>
              </w:rPr>
              <w:t>with a history of drug or alcohol misuse or dependence</w:t>
            </w:r>
          </w:p>
          <w:p w14:paraId="7EF2E503" w14:textId="1D9858F3" w:rsidR="0044574C" w:rsidRPr="0012760B" w:rsidRDefault="0012760B" w:rsidP="00E07F6D">
            <w:pPr>
              <w:pStyle w:val="CCYPtabletext"/>
              <w:numPr>
                <w:ilvl w:val="0"/>
                <w:numId w:val="29"/>
              </w:numPr>
              <w:spacing w:before="60" w:line="276" w:lineRule="auto"/>
              <w:ind w:left="448" w:hanging="284"/>
              <w:rPr>
                <w:color w:val="auto"/>
              </w:rPr>
            </w:pPr>
            <w:r w:rsidRPr="0012760B">
              <w:rPr>
                <w:color w:val="auto"/>
                <w:sz w:val="22"/>
                <w:szCs w:val="22"/>
              </w:rPr>
              <w:t>with poor mental or physical health.</w:t>
            </w:r>
          </w:p>
        </w:tc>
      </w:tr>
      <w:tr w:rsidR="0044574C" w14:paraId="48691EF2" w14:textId="77777777" w:rsidTr="004C0764">
        <w:tc>
          <w:tcPr>
            <w:tcW w:w="2263" w:type="dxa"/>
            <w:shd w:val="clear" w:color="auto" w:fill="C45911" w:themeFill="accent2" w:themeFillShade="BF"/>
          </w:tcPr>
          <w:p w14:paraId="4926FF2B" w14:textId="5D03E58B" w:rsidR="0044574C" w:rsidRPr="00240D0A" w:rsidRDefault="0012760B" w:rsidP="00E07F6D">
            <w:pPr>
              <w:pStyle w:val="CCYPtext"/>
              <w:spacing w:before="60"/>
              <w:rPr>
                <w:b/>
                <w:bCs/>
                <w:color w:val="FFFFFF" w:themeColor="background1"/>
              </w:rPr>
            </w:pPr>
            <w:r w:rsidRPr="00240D0A">
              <w:rPr>
                <w:b/>
                <w:bCs/>
                <w:color w:val="FFFFFF" w:themeColor="background1"/>
              </w:rPr>
              <w:t>Personnel Risk</w:t>
            </w:r>
          </w:p>
        </w:tc>
        <w:tc>
          <w:tcPr>
            <w:tcW w:w="8193" w:type="dxa"/>
          </w:tcPr>
          <w:p w14:paraId="57AAEF31" w14:textId="77777777" w:rsidR="0012760B" w:rsidRPr="0012760B" w:rsidRDefault="0012760B" w:rsidP="00E07F6D">
            <w:pPr>
              <w:pStyle w:val="CCYPtabletext"/>
              <w:spacing w:before="60" w:line="276" w:lineRule="auto"/>
              <w:rPr>
                <w:rStyle w:val="Strong"/>
                <w:b w:val="0"/>
                <w:bCs w:val="0"/>
                <w:color w:val="auto"/>
                <w:sz w:val="22"/>
                <w:szCs w:val="22"/>
              </w:rPr>
            </w:pPr>
            <w:r w:rsidRPr="0012760B">
              <w:rPr>
                <w:rStyle w:val="Strong"/>
                <w:b w:val="0"/>
                <w:bCs w:val="0"/>
                <w:color w:val="auto"/>
                <w:sz w:val="22"/>
                <w:szCs w:val="22"/>
              </w:rPr>
              <w:t xml:space="preserve">Personnel risk refers to the risk that there will be perpetrators of child abuse within an organisation, and focuses on the staffing profile of the organisation and related factors. Organisations must operate on the assumption that everybody who works (whether paid or voluntary) with children or young people can pose some level of risk to them.  </w:t>
            </w:r>
          </w:p>
          <w:p w14:paraId="53A715F3" w14:textId="77777777" w:rsidR="0012760B" w:rsidRPr="0012760B" w:rsidRDefault="0012760B" w:rsidP="00E07F6D">
            <w:pPr>
              <w:pStyle w:val="CCYPtabletext"/>
              <w:spacing w:before="60" w:after="60" w:line="276" w:lineRule="auto"/>
              <w:rPr>
                <w:rStyle w:val="Strong"/>
                <w:b w:val="0"/>
                <w:bCs w:val="0"/>
                <w:color w:val="auto"/>
                <w:sz w:val="22"/>
                <w:szCs w:val="22"/>
              </w:rPr>
            </w:pPr>
            <w:r w:rsidRPr="0012760B">
              <w:rPr>
                <w:rStyle w:val="Strong"/>
                <w:b w:val="0"/>
                <w:bCs w:val="0"/>
                <w:color w:val="auto"/>
                <w:sz w:val="22"/>
                <w:szCs w:val="22"/>
              </w:rPr>
              <w:t>For events, ‘personnel’ can include:</w:t>
            </w:r>
          </w:p>
          <w:p w14:paraId="502911C7" w14:textId="77777777" w:rsidR="00DC76BB" w:rsidRPr="00DC76BB" w:rsidRDefault="0012760B" w:rsidP="00E07F6D">
            <w:pPr>
              <w:pStyle w:val="CCYPtabletext"/>
              <w:numPr>
                <w:ilvl w:val="0"/>
                <w:numId w:val="29"/>
              </w:numPr>
              <w:spacing w:before="60" w:line="276" w:lineRule="auto"/>
              <w:ind w:left="448" w:hanging="284"/>
              <w:rPr>
                <w:color w:val="auto"/>
              </w:rPr>
            </w:pPr>
            <w:r w:rsidRPr="0012760B">
              <w:rPr>
                <w:color w:val="auto"/>
                <w:sz w:val="22"/>
                <w:szCs w:val="22"/>
              </w:rPr>
              <w:t xml:space="preserve">Event staff / volunteers - e.g. paid employees, volunteers, students / trainees, official representatives, etc </w:t>
            </w:r>
          </w:p>
          <w:p w14:paraId="7817E996" w14:textId="09DF2207" w:rsidR="0044574C" w:rsidRPr="0012760B" w:rsidRDefault="0012760B" w:rsidP="00E07F6D">
            <w:pPr>
              <w:pStyle w:val="CCYPtabletext"/>
              <w:numPr>
                <w:ilvl w:val="0"/>
                <w:numId w:val="29"/>
              </w:numPr>
              <w:spacing w:before="60" w:line="276" w:lineRule="auto"/>
              <w:ind w:left="448" w:hanging="284"/>
              <w:rPr>
                <w:color w:val="auto"/>
              </w:rPr>
            </w:pPr>
            <w:r w:rsidRPr="0012760B">
              <w:rPr>
                <w:color w:val="auto"/>
                <w:sz w:val="22"/>
                <w:szCs w:val="22"/>
              </w:rPr>
              <w:t>Event partners / contractors - e.g. community organisations and groups, businesses, stallholders, performers, security services, first aid officers, etc</w:t>
            </w:r>
          </w:p>
        </w:tc>
      </w:tr>
      <w:tr w:rsidR="0044574C" w14:paraId="25FF31F1" w14:textId="77777777" w:rsidTr="004C0764">
        <w:tc>
          <w:tcPr>
            <w:tcW w:w="2263" w:type="dxa"/>
            <w:shd w:val="clear" w:color="auto" w:fill="BF8F00" w:themeFill="accent4" w:themeFillShade="BF"/>
          </w:tcPr>
          <w:p w14:paraId="03D502B5" w14:textId="65D28E0E" w:rsidR="0044574C" w:rsidRPr="0012760B" w:rsidRDefault="0012760B" w:rsidP="00E07F6D">
            <w:pPr>
              <w:pStyle w:val="CCYPtext"/>
              <w:spacing w:before="60"/>
              <w:rPr>
                <w:b/>
                <w:bCs/>
                <w:color w:val="auto"/>
              </w:rPr>
            </w:pPr>
            <w:r w:rsidRPr="00240D0A">
              <w:rPr>
                <w:b/>
                <w:bCs/>
                <w:color w:val="FFFFFF" w:themeColor="background1"/>
              </w:rPr>
              <w:t>Organisational Risk</w:t>
            </w:r>
          </w:p>
        </w:tc>
        <w:tc>
          <w:tcPr>
            <w:tcW w:w="8193" w:type="dxa"/>
          </w:tcPr>
          <w:p w14:paraId="3552F184" w14:textId="77777777" w:rsidR="0012760B" w:rsidRPr="0012760B" w:rsidRDefault="0012760B" w:rsidP="00E07F6D">
            <w:pPr>
              <w:pStyle w:val="CCYPtabletext"/>
              <w:spacing w:before="60" w:line="276" w:lineRule="auto"/>
              <w:rPr>
                <w:rStyle w:val="Strong"/>
                <w:b w:val="0"/>
                <w:bCs w:val="0"/>
                <w:color w:val="auto"/>
                <w:sz w:val="22"/>
                <w:szCs w:val="22"/>
              </w:rPr>
            </w:pPr>
            <w:r w:rsidRPr="0012760B">
              <w:rPr>
                <w:rStyle w:val="Strong"/>
                <w:b w:val="0"/>
                <w:bCs w:val="0"/>
                <w:color w:val="auto"/>
                <w:sz w:val="22"/>
                <w:szCs w:val="22"/>
              </w:rPr>
              <w:t xml:space="preserve">Organisational risk takes into consideration characteristics of the organisation (rather than its activities) that may make abuse more likely to occur and less likely to be identified and responded to effectively.  </w:t>
            </w:r>
          </w:p>
          <w:p w14:paraId="1DD59699" w14:textId="4A0812EB" w:rsidR="0044574C" w:rsidRPr="0012760B" w:rsidRDefault="0012760B" w:rsidP="00E07F6D">
            <w:pPr>
              <w:pStyle w:val="CCYPtext"/>
              <w:spacing w:before="60"/>
              <w:rPr>
                <w:color w:val="auto"/>
              </w:rPr>
            </w:pPr>
            <w:r w:rsidRPr="0012760B">
              <w:rPr>
                <w:rStyle w:val="Strong"/>
                <w:b w:val="0"/>
                <w:bCs w:val="0"/>
                <w:color w:val="auto"/>
              </w:rPr>
              <w:t xml:space="preserve">Organisational risk includes the organisation’s </w:t>
            </w:r>
            <w:r w:rsidRPr="00DC76BB">
              <w:rPr>
                <w:rStyle w:val="Strong"/>
                <w:color w:val="auto"/>
              </w:rPr>
              <w:t>structures</w:t>
            </w:r>
            <w:r w:rsidRPr="0012760B">
              <w:rPr>
                <w:rStyle w:val="Strong"/>
                <w:b w:val="0"/>
                <w:bCs w:val="0"/>
                <w:color w:val="auto"/>
              </w:rPr>
              <w:t xml:space="preserve">, </w:t>
            </w:r>
            <w:r w:rsidRPr="00DC76BB">
              <w:rPr>
                <w:rStyle w:val="Strong"/>
                <w:color w:val="auto"/>
              </w:rPr>
              <w:t>culture</w:t>
            </w:r>
            <w:r w:rsidRPr="0012760B">
              <w:rPr>
                <w:rStyle w:val="Strong"/>
                <w:b w:val="0"/>
                <w:bCs w:val="0"/>
                <w:color w:val="auto"/>
              </w:rPr>
              <w:t xml:space="preserve">, and </w:t>
            </w:r>
            <w:r w:rsidRPr="00DC76BB">
              <w:rPr>
                <w:rStyle w:val="Strong"/>
                <w:color w:val="auto"/>
              </w:rPr>
              <w:t>policies and procedures</w:t>
            </w:r>
            <w:r w:rsidRPr="0012760B">
              <w:rPr>
                <w:rStyle w:val="Strong"/>
                <w:b w:val="0"/>
                <w:bCs w:val="0"/>
                <w:color w:val="auto"/>
              </w:rPr>
              <w:t>.</w:t>
            </w:r>
          </w:p>
        </w:tc>
      </w:tr>
    </w:tbl>
    <w:p w14:paraId="46C68919" w14:textId="77777777" w:rsidR="0044574C" w:rsidRDefault="0044574C" w:rsidP="00903924">
      <w:pPr>
        <w:pStyle w:val="CCYPtext"/>
      </w:pPr>
    </w:p>
    <w:p w14:paraId="6B5410DE" w14:textId="449F2677" w:rsidR="004460D7" w:rsidRDefault="00A469DD" w:rsidP="008B5309">
      <w:pPr>
        <w:pStyle w:val="CCYPtext"/>
      </w:pPr>
      <w:bookmarkStart w:id="2" w:name="_Hlk159434568"/>
      <w:bookmarkEnd w:id="1"/>
      <w:r>
        <w:t xml:space="preserve">  </w:t>
      </w:r>
      <w:bookmarkEnd w:id="2"/>
    </w:p>
    <w:p w14:paraId="3216DAC8" w14:textId="51C61D7A" w:rsidR="00223D4F" w:rsidRDefault="007E13C2">
      <w:r>
        <w:br w:type="page"/>
      </w:r>
    </w:p>
    <w:p w14:paraId="032147C3" w14:textId="77777777" w:rsidR="005A2567" w:rsidRDefault="005A2567" w:rsidP="00223D4F">
      <w:pPr>
        <w:rPr>
          <w:rFonts w:ascii="Arial" w:hAnsi="Arial" w:cs="Arial"/>
          <w:b/>
          <w:bCs/>
          <w:sz w:val="28"/>
          <w:szCs w:val="28"/>
        </w:rPr>
        <w:sectPr w:rsidR="005A2567" w:rsidSect="008B5309">
          <w:footerReference w:type="default" r:id="rId10"/>
          <w:headerReference w:type="first" r:id="rId11"/>
          <w:footerReference w:type="first" r:id="rId12"/>
          <w:pgSz w:w="11906" w:h="16838" w:code="9"/>
          <w:pgMar w:top="567" w:right="720" w:bottom="567" w:left="720" w:header="567" w:footer="283" w:gutter="0"/>
          <w:cols w:space="708"/>
          <w:titlePg/>
          <w:docGrid w:linePitch="360"/>
        </w:sectPr>
      </w:pPr>
    </w:p>
    <w:tbl>
      <w:tblPr>
        <w:tblStyle w:val="TableGrid"/>
        <w:tblW w:w="0" w:type="auto"/>
        <w:tblLook w:val="04A0" w:firstRow="1" w:lastRow="0" w:firstColumn="1" w:lastColumn="0" w:noHBand="0" w:noVBand="1"/>
      </w:tblPr>
      <w:tblGrid>
        <w:gridCol w:w="10456"/>
      </w:tblGrid>
      <w:tr w:rsidR="00223D4F" w14:paraId="43154C84" w14:textId="77777777" w:rsidTr="00670F07">
        <w:trPr>
          <w:trHeight w:val="567"/>
        </w:trPr>
        <w:tc>
          <w:tcPr>
            <w:tcW w:w="10456" w:type="dxa"/>
            <w:shd w:val="clear" w:color="auto" w:fill="808080" w:themeFill="background1" w:themeFillShade="80"/>
            <w:vAlign w:val="center"/>
          </w:tcPr>
          <w:p w14:paraId="4614E2D3" w14:textId="63A1ED85" w:rsidR="00223D4F" w:rsidRPr="00670F07" w:rsidRDefault="00223D4F" w:rsidP="0089178C">
            <w:pPr>
              <w:spacing w:before="120" w:after="120"/>
              <w:rPr>
                <w:rFonts w:ascii="Arial" w:hAnsi="Arial" w:cs="Arial"/>
                <w:b/>
                <w:bCs/>
                <w:color w:val="FFFFFF" w:themeColor="background1"/>
                <w:sz w:val="28"/>
                <w:szCs w:val="28"/>
              </w:rPr>
            </w:pPr>
            <w:r w:rsidRPr="00670F07">
              <w:rPr>
                <w:rFonts w:ascii="Arial" w:hAnsi="Arial" w:cs="Arial"/>
                <w:b/>
                <w:bCs/>
                <w:color w:val="FFFFFF" w:themeColor="background1"/>
                <w:sz w:val="28"/>
                <w:szCs w:val="28"/>
              </w:rPr>
              <w:lastRenderedPageBreak/>
              <w:t>Examples of typical child safety risks for events</w:t>
            </w:r>
          </w:p>
          <w:p w14:paraId="7DABCE46" w14:textId="1D685A81" w:rsidR="0089178C" w:rsidRPr="0089178C" w:rsidRDefault="0089178C" w:rsidP="0089178C">
            <w:pPr>
              <w:spacing w:before="120" w:after="120"/>
              <w:rPr>
                <w:rFonts w:ascii="Arial" w:hAnsi="Arial" w:cs="Arial"/>
                <w:b/>
                <w:bCs/>
                <w:i/>
                <w:iCs/>
              </w:rPr>
            </w:pPr>
            <w:r w:rsidRPr="00670F07">
              <w:rPr>
                <w:rFonts w:ascii="Arial" w:hAnsi="Arial" w:cs="Arial"/>
                <w:b/>
                <w:bCs/>
                <w:i/>
                <w:iCs/>
                <w:color w:val="FFFFFF" w:themeColor="background1"/>
                <w:sz w:val="20"/>
                <w:szCs w:val="20"/>
              </w:rPr>
              <w:t>Please note that these are examples only, they may not all be relevant for your event.</w:t>
            </w:r>
          </w:p>
        </w:tc>
      </w:tr>
      <w:tr w:rsidR="00223D4F" w14:paraId="640E8574" w14:textId="77777777" w:rsidTr="005A2567">
        <w:trPr>
          <w:trHeight w:val="397"/>
        </w:trPr>
        <w:tc>
          <w:tcPr>
            <w:tcW w:w="10456" w:type="dxa"/>
            <w:shd w:val="clear" w:color="auto" w:fill="2E74B5" w:themeFill="accent5" w:themeFillShade="BF"/>
            <w:vAlign w:val="center"/>
          </w:tcPr>
          <w:p w14:paraId="23252BD0" w14:textId="77777777" w:rsidR="00223D4F" w:rsidRPr="00223D4F" w:rsidRDefault="00223D4F" w:rsidP="00785891">
            <w:pPr>
              <w:spacing w:before="120" w:after="120"/>
              <w:rPr>
                <w:rFonts w:ascii="Arial" w:hAnsi="Arial" w:cs="Arial"/>
              </w:rPr>
            </w:pPr>
            <w:r w:rsidRPr="00223D4F">
              <w:rPr>
                <w:rStyle w:val="Strong"/>
                <w:rFonts w:ascii="Arial" w:hAnsi="Arial" w:cs="Arial"/>
                <w:color w:val="FFFFFF" w:themeColor="background1"/>
              </w:rPr>
              <w:t>SITUATIONAL RISKS</w:t>
            </w:r>
          </w:p>
        </w:tc>
      </w:tr>
      <w:tr w:rsidR="00DC4203" w14:paraId="78F3D7E6" w14:textId="77777777" w:rsidTr="005A2567">
        <w:trPr>
          <w:trHeight w:val="397"/>
        </w:trPr>
        <w:tc>
          <w:tcPr>
            <w:tcW w:w="10456" w:type="dxa"/>
          </w:tcPr>
          <w:p w14:paraId="1C22AA81" w14:textId="6C9A4810" w:rsidR="00DC4203" w:rsidRPr="00DC4203" w:rsidRDefault="00DC4203" w:rsidP="00F14701">
            <w:pPr>
              <w:spacing w:before="60" w:after="60"/>
              <w:rPr>
                <w:rFonts w:ascii="Arial" w:hAnsi="Arial" w:cs="Arial"/>
                <w:sz w:val="20"/>
                <w:szCs w:val="20"/>
              </w:rPr>
            </w:pPr>
            <w:r w:rsidRPr="00DC4203">
              <w:rPr>
                <w:rFonts w:ascii="Arial" w:hAnsi="Arial" w:cs="Arial"/>
                <w:sz w:val="20"/>
                <w:szCs w:val="20"/>
              </w:rPr>
              <w:t>A child or young person aged 0 to 18 years is harmed or abused by an adult or by another child or young person at, or in relation to, the event.</w:t>
            </w:r>
          </w:p>
        </w:tc>
      </w:tr>
      <w:tr w:rsidR="00DC4203" w14:paraId="69E66E6A" w14:textId="77777777" w:rsidTr="005A2567">
        <w:trPr>
          <w:trHeight w:val="397"/>
        </w:trPr>
        <w:tc>
          <w:tcPr>
            <w:tcW w:w="10456" w:type="dxa"/>
          </w:tcPr>
          <w:p w14:paraId="4CAB7CFA" w14:textId="34F5B787" w:rsidR="00DC4203" w:rsidRPr="00DC4203" w:rsidRDefault="00DC4203" w:rsidP="00F14701">
            <w:pPr>
              <w:spacing w:before="60" w:after="60"/>
              <w:rPr>
                <w:rFonts w:ascii="Arial" w:hAnsi="Arial" w:cs="Arial"/>
                <w:sz w:val="20"/>
                <w:szCs w:val="20"/>
              </w:rPr>
            </w:pPr>
            <w:r w:rsidRPr="00DC4203">
              <w:rPr>
                <w:rFonts w:ascii="Arial" w:hAnsi="Arial" w:cs="Arial"/>
                <w:sz w:val="20"/>
                <w:szCs w:val="20"/>
              </w:rPr>
              <w:t>Abuse or harm to a child or young person at, or in relation to, the event is not reported or is not reported correctly.</w:t>
            </w:r>
          </w:p>
        </w:tc>
      </w:tr>
      <w:tr w:rsidR="00DC4203" w14:paraId="390252F5" w14:textId="77777777" w:rsidTr="005A2567">
        <w:trPr>
          <w:trHeight w:val="397"/>
        </w:trPr>
        <w:tc>
          <w:tcPr>
            <w:tcW w:w="10456" w:type="dxa"/>
          </w:tcPr>
          <w:p w14:paraId="14631AA8" w14:textId="290F904C" w:rsidR="00DC4203" w:rsidRPr="00DC4203" w:rsidRDefault="00DC4203" w:rsidP="00F14701">
            <w:pPr>
              <w:spacing w:before="60" w:after="60"/>
              <w:rPr>
                <w:rFonts w:ascii="Arial" w:hAnsi="Arial" w:cs="Arial"/>
                <w:sz w:val="20"/>
                <w:szCs w:val="20"/>
              </w:rPr>
            </w:pPr>
            <w:r w:rsidRPr="00DC4203">
              <w:rPr>
                <w:rFonts w:ascii="Arial" w:hAnsi="Arial" w:cs="Arial"/>
                <w:sz w:val="20"/>
                <w:szCs w:val="20"/>
              </w:rPr>
              <w:t>A child or youth-focused event or activities may attract people who are looking for opportunities to harm or abuse children or young people.</w:t>
            </w:r>
          </w:p>
        </w:tc>
      </w:tr>
      <w:tr w:rsidR="00DC4203" w14:paraId="709E495A" w14:textId="77777777" w:rsidTr="005A2567">
        <w:trPr>
          <w:trHeight w:val="397"/>
        </w:trPr>
        <w:tc>
          <w:tcPr>
            <w:tcW w:w="10456" w:type="dxa"/>
          </w:tcPr>
          <w:p w14:paraId="7E35CA49" w14:textId="4C551324" w:rsidR="00DC4203" w:rsidRPr="00DC4203" w:rsidRDefault="00DC4203" w:rsidP="00F14701">
            <w:pPr>
              <w:spacing w:before="60" w:after="60"/>
              <w:rPr>
                <w:rFonts w:ascii="Arial" w:hAnsi="Arial" w:cs="Arial"/>
                <w:sz w:val="20"/>
                <w:szCs w:val="20"/>
              </w:rPr>
            </w:pPr>
            <w:r w:rsidRPr="00DC4203">
              <w:rPr>
                <w:rFonts w:ascii="Arial" w:hAnsi="Arial" w:cs="Arial"/>
                <w:sz w:val="20"/>
                <w:szCs w:val="20"/>
              </w:rPr>
              <w:t>A person is behaving suspiciously around children or young people at the event in a way that creates safety concerns (e.g. making suggestive comments, taking photos or videos, loitering without a reason, etc).</w:t>
            </w:r>
          </w:p>
        </w:tc>
      </w:tr>
      <w:tr w:rsidR="00DC4203" w14:paraId="54ACEB85" w14:textId="77777777" w:rsidTr="005A2567">
        <w:trPr>
          <w:trHeight w:val="397"/>
        </w:trPr>
        <w:tc>
          <w:tcPr>
            <w:tcW w:w="10456" w:type="dxa"/>
          </w:tcPr>
          <w:p w14:paraId="21E1209D" w14:textId="604CC646" w:rsidR="00DC4203" w:rsidRPr="00DC4203" w:rsidRDefault="00DC4203" w:rsidP="00F14701">
            <w:pPr>
              <w:spacing w:before="60" w:after="60"/>
              <w:rPr>
                <w:rFonts w:ascii="Arial" w:hAnsi="Arial" w:cs="Arial"/>
                <w:sz w:val="20"/>
                <w:szCs w:val="20"/>
              </w:rPr>
            </w:pPr>
            <w:r w:rsidRPr="00DC4203">
              <w:rPr>
                <w:rFonts w:ascii="Arial" w:hAnsi="Arial" w:cs="Arial"/>
                <w:sz w:val="20"/>
                <w:szCs w:val="20"/>
              </w:rPr>
              <w:t>Individuals are taking or distributing photos or videos of children or young people at the event.</w:t>
            </w:r>
          </w:p>
        </w:tc>
      </w:tr>
      <w:tr w:rsidR="00DC4203" w14:paraId="4F8E7C03" w14:textId="77777777" w:rsidTr="005A2567">
        <w:trPr>
          <w:trHeight w:val="397"/>
        </w:trPr>
        <w:tc>
          <w:tcPr>
            <w:tcW w:w="10456" w:type="dxa"/>
          </w:tcPr>
          <w:p w14:paraId="485A6982" w14:textId="127DB519" w:rsidR="00DC4203" w:rsidRPr="00DC4203" w:rsidRDefault="00DC4203" w:rsidP="00F14701">
            <w:pPr>
              <w:spacing w:before="60" w:after="60"/>
              <w:rPr>
                <w:rFonts w:ascii="Arial" w:hAnsi="Arial" w:cs="Arial"/>
                <w:sz w:val="20"/>
                <w:szCs w:val="20"/>
              </w:rPr>
            </w:pPr>
            <w:r w:rsidRPr="00DC4203">
              <w:rPr>
                <w:rFonts w:ascii="Arial" w:hAnsi="Arial" w:cs="Arial"/>
                <w:sz w:val="20"/>
                <w:szCs w:val="20"/>
              </w:rPr>
              <w:t>Lost or found child - a child is separated from their parents/carers at the event.</w:t>
            </w:r>
          </w:p>
        </w:tc>
      </w:tr>
      <w:tr w:rsidR="00DC4203" w14:paraId="71160B34" w14:textId="77777777" w:rsidTr="005A2567">
        <w:trPr>
          <w:trHeight w:val="397"/>
        </w:trPr>
        <w:tc>
          <w:tcPr>
            <w:tcW w:w="10456" w:type="dxa"/>
          </w:tcPr>
          <w:p w14:paraId="17A6B262" w14:textId="0E3476D1" w:rsidR="00DC4203" w:rsidRPr="00DC4203" w:rsidRDefault="00DC4203" w:rsidP="00F14701">
            <w:pPr>
              <w:spacing w:before="60" w:after="60"/>
              <w:rPr>
                <w:rFonts w:ascii="Arial" w:hAnsi="Arial" w:cs="Arial"/>
                <w:sz w:val="20"/>
                <w:szCs w:val="20"/>
              </w:rPr>
            </w:pPr>
            <w:r w:rsidRPr="00DC4203">
              <w:rPr>
                <w:rFonts w:ascii="Arial" w:hAnsi="Arial" w:cs="Arial"/>
                <w:sz w:val="20"/>
                <w:szCs w:val="20"/>
              </w:rPr>
              <w:t>Spaces or facilities at the event are not set up to allow for optimal safety or supervision of children (e.g. shared toilets, changing areas, back of stage spaces, poorly lit areas).</w:t>
            </w:r>
          </w:p>
        </w:tc>
      </w:tr>
      <w:tr w:rsidR="00DC4203" w14:paraId="2ADE27DE" w14:textId="77777777" w:rsidTr="005A2567">
        <w:trPr>
          <w:trHeight w:val="397"/>
        </w:trPr>
        <w:tc>
          <w:tcPr>
            <w:tcW w:w="10456" w:type="dxa"/>
          </w:tcPr>
          <w:p w14:paraId="48D83E63" w14:textId="343FB3C3" w:rsidR="00DC4203" w:rsidRPr="00DC4203" w:rsidRDefault="0089178C" w:rsidP="00F14701">
            <w:pPr>
              <w:spacing w:before="60" w:after="60"/>
              <w:rPr>
                <w:rFonts w:ascii="Arial" w:hAnsi="Arial" w:cs="Arial"/>
                <w:sz w:val="20"/>
                <w:szCs w:val="20"/>
              </w:rPr>
            </w:pPr>
            <w:r>
              <w:rPr>
                <w:rFonts w:ascii="Arial" w:hAnsi="Arial" w:cs="Arial"/>
                <w:sz w:val="20"/>
                <w:szCs w:val="20"/>
              </w:rPr>
              <w:t>A</w:t>
            </w:r>
            <w:r w:rsidR="00DC4203" w:rsidRPr="00DC4203">
              <w:rPr>
                <w:rFonts w:ascii="Arial" w:hAnsi="Arial" w:cs="Arial"/>
                <w:sz w:val="20"/>
                <w:szCs w:val="20"/>
              </w:rPr>
              <w:t>ttendees</w:t>
            </w:r>
            <w:r>
              <w:rPr>
                <w:rFonts w:ascii="Arial" w:hAnsi="Arial" w:cs="Arial"/>
                <w:sz w:val="20"/>
                <w:szCs w:val="20"/>
              </w:rPr>
              <w:t xml:space="preserve"> engage in</w:t>
            </w:r>
            <w:r w:rsidR="00DC4203" w:rsidRPr="00DC4203">
              <w:rPr>
                <w:rFonts w:ascii="Arial" w:hAnsi="Arial" w:cs="Arial"/>
                <w:sz w:val="20"/>
                <w:szCs w:val="20"/>
              </w:rPr>
              <w:t xml:space="preserve"> inappropriate language or behaviour </w:t>
            </w:r>
            <w:r w:rsidR="005A2567">
              <w:rPr>
                <w:rFonts w:ascii="Arial" w:hAnsi="Arial" w:cs="Arial"/>
                <w:sz w:val="20"/>
                <w:szCs w:val="20"/>
              </w:rPr>
              <w:t xml:space="preserve">with or </w:t>
            </w:r>
            <w:r w:rsidR="00DC4203" w:rsidRPr="00DC4203">
              <w:rPr>
                <w:rFonts w:ascii="Arial" w:hAnsi="Arial" w:cs="Arial"/>
                <w:sz w:val="20"/>
                <w:szCs w:val="20"/>
              </w:rPr>
              <w:t>around children or young people at the event.</w:t>
            </w:r>
          </w:p>
        </w:tc>
      </w:tr>
      <w:tr w:rsidR="00DC4203" w14:paraId="61E4F2E8" w14:textId="77777777" w:rsidTr="005A2567">
        <w:trPr>
          <w:trHeight w:val="397"/>
        </w:trPr>
        <w:tc>
          <w:tcPr>
            <w:tcW w:w="10456" w:type="dxa"/>
          </w:tcPr>
          <w:p w14:paraId="178EF1F5" w14:textId="178FFDF4" w:rsidR="00DC4203" w:rsidRPr="00DC4203" w:rsidRDefault="0089178C" w:rsidP="00F14701">
            <w:pPr>
              <w:spacing w:before="60" w:after="60"/>
              <w:rPr>
                <w:rFonts w:ascii="Arial" w:hAnsi="Arial" w:cs="Arial"/>
                <w:sz w:val="20"/>
                <w:szCs w:val="20"/>
              </w:rPr>
            </w:pPr>
            <w:r>
              <w:rPr>
                <w:rFonts w:ascii="Arial" w:hAnsi="Arial" w:cs="Arial"/>
                <w:sz w:val="20"/>
                <w:szCs w:val="20"/>
              </w:rPr>
              <w:t>A</w:t>
            </w:r>
            <w:r w:rsidR="00DC4203" w:rsidRPr="00DC4203">
              <w:rPr>
                <w:rFonts w:ascii="Arial" w:hAnsi="Arial" w:cs="Arial"/>
                <w:sz w:val="20"/>
                <w:szCs w:val="20"/>
              </w:rPr>
              <w:t>ttendees bring, use or are under the influence of drugs, alcohol or other harmful substances at the event.</w:t>
            </w:r>
          </w:p>
        </w:tc>
      </w:tr>
      <w:tr w:rsidR="00DC4203" w14:paraId="32E7F630" w14:textId="77777777" w:rsidTr="005A2567">
        <w:trPr>
          <w:trHeight w:val="397"/>
        </w:trPr>
        <w:tc>
          <w:tcPr>
            <w:tcW w:w="10456" w:type="dxa"/>
          </w:tcPr>
          <w:p w14:paraId="4E0BB9E9" w14:textId="5C212C0F" w:rsidR="00DC4203" w:rsidRPr="00DC4203" w:rsidRDefault="00DC4203" w:rsidP="00F14701">
            <w:pPr>
              <w:spacing w:before="60" w:after="60"/>
              <w:rPr>
                <w:rFonts w:ascii="Arial" w:hAnsi="Arial" w:cs="Arial"/>
                <w:sz w:val="20"/>
                <w:szCs w:val="20"/>
              </w:rPr>
            </w:pPr>
            <w:r w:rsidRPr="00DC4203">
              <w:rPr>
                <w:rFonts w:ascii="Arial" w:hAnsi="Arial" w:cs="Arial"/>
                <w:sz w:val="20"/>
                <w:szCs w:val="20"/>
              </w:rPr>
              <w:t>A child or young person’s personal information (e.g. name, contact details, health information, photos, videos, etc) is accessed or distributed by someone without authorisation and/or for inappropriate reasons.</w:t>
            </w:r>
          </w:p>
        </w:tc>
      </w:tr>
      <w:tr w:rsidR="00DC4203" w14:paraId="3224308E" w14:textId="77777777" w:rsidTr="005A2567">
        <w:trPr>
          <w:trHeight w:val="454"/>
        </w:trPr>
        <w:tc>
          <w:tcPr>
            <w:tcW w:w="10456" w:type="dxa"/>
            <w:shd w:val="clear" w:color="auto" w:fill="538135" w:themeFill="accent6" w:themeFillShade="BF"/>
            <w:vAlign w:val="center"/>
          </w:tcPr>
          <w:p w14:paraId="57B0BBDF" w14:textId="77777777" w:rsidR="00DC4203" w:rsidRPr="00223D4F" w:rsidRDefault="00DC4203" w:rsidP="00785891">
            <w:pPr>
              <w:spacing w:before="120" w:after="120"/>
              <w:rPr>
                <w:rFonts w:ascii="Arial" w:hAnsi="Arial" w:cs="Arial"/>
              </w:rPr>
            </w:pPr>
            <w:r w:rsidRPr="00223D4F">
              <w:rPr>
                <w:rStyle w:val="Strong"/>
                <w:rFonts w:ascii="Arial" w:hAnsi="Arial" w:cs="Arial"/>
                <w:color w:val="FFFFFF" w:themeColor="background1"/>
              </w:rPr>
              <w:t>VULNERABILITY RISKS</w:t>
            </w:r>
          </w:p>
        </w:tc>
      </w:tr>
      <w:tr w:rsidR="00785891" w14:paraId="6C1501D9" w14:textId="77777777" w:rsidTr="005A2567">
        <w:trPr>
          <w:trHeight w:val="397"/>
        </w:trPr>
        <w:tc>
          <w:tcPr>
            <w:tcW w:w="10456" w:type="dxa"/>
          </w:tcPr>
          <w:p w14:paraId="3167898F" w14:textId="47A57300" w:rsidR="00785891" w:rsidRPr="00785891" w:rsidRDefault="00785891" w:rsidP="00F14701">
            <w:pPr>
              <w:spacing w:before="60" w:after="60"/>
              <w:rPr>
                <w:rFonts w:ascii="Arial" w:hAnsi="Arial" w:cs="Arial"/>
                <w:sz w:val="20"/>
                <w:szCs w:val="20"/>
              </w:rPr>
            </w:pPr>
            <w:r w:rsidRPr="00785891">
              <w:rPr>
                <w:rFonts w:ascii="Arial" w:hAnsi="Arial" w:cs="Arial"/>
                <w:sz w:val="20"/>
                <w:szCs w:val="20"/>
              </w:rPr>
              <w:t>Children or young people who may be more vulnerable to child abuse or harm (see list above) are involved with the event (e.g. attending, performing, volunteering or working), and appropriate steps to protect them are not taken.</w:t>
            </w:r>
          </w:p>
        </w:tc>
      </w:tr>
      <w:tr w:rsidR="00785891" w14:paraId="555A5570" w14:textId="77777777" w:rsidTr="005A2567">
        <w:trPr>
          <w:trHeight w:val="397"/>
        </w:trPr>
        <w:tc>
          <w:tcPr>
            <w:tcW w:w="10456" w:type="dxa"/>
          </w:tcPr>
          <w:p w14:paraId="7CF4C5EF" w14:textId="001BE7F4" w:rsidR="00785891" w:rsidRPr="00785891" w:rsidRDefault="00785891" w:rsidP="00F14701">
            <w:pPr>
              <w:spacing w:before="60" w:after="60"/>
              <w:rPr>
                <w:rFonts w:ascii="Arial" w:hAnsi="Arial" w:cs="Arial"/>
                <w:sz w:val="20"/>
                <w:szCs w:val="20"/>
              </w:rPr>
            </w:pPr>
            <w:r w:rsidRPr="00785891">
              <w:rPr>
                <w:rFonts w:ascii="Arial" w:hAnsi="Arial" w:cs="Arial"/>
                <w:sz w:val="20"/>
                <w:szCs w:val="20"/>
              </w:rPr>
              <w:t xml:space="preserve">The event’s child safety strategies, processes or communication methods are not accessible, inclusive or safe for different groups of children or young people. </w:t>
            </w:r>
          </w:p>
        </w:tc>
      </w:tr>
      <w:tr w:rsidR="00DC4203" w14:paraId="221F401D" w14:textId="77777777" w:rsidTr="005A2567">
        <w:trPr>
          <w:trHeight w:val="397"/>
        </w:trPr>
        <w:tc>
          <w:tcPr>
            <w:tcW w:w="10456" w:type="dxa"/>
            <w:shd w:val="clear" w:color="auto" w:fill="C45911" w:themeFill="accent2" w:themeFillShade="BF"/>
            <w:vAlign w:val="center"/>
          </w:tcPr>
          <w:p w14:paraId="221F341F" w14:textId="77777777" w:rsidR="00DC4203" w:rsidRPr="00223D4F" w:rsidRDefault="00DC4203" w:rsidP="00785891">
            <w:pPr>
              <w:spacing w:before="120" w:after="120"/>
              <w:rPr>
                <w:rFonts w:ascii="Arial" w:hAnsi="Arial" w:cs="Arial"/>
              </w:rPr>
            </w:pPr>
            <w:r w:rsidRPr="00223D4F">
              <w:rPr>
                <w:rStyle w:val="Strong"/>
                <w:rFonts w:ascii="Arial" w:hAnsi="Arial" w:cs="Arial"/>
                <w:color w:val="FFFFFF" w:themeColor="background1"/>
              </w:rPr>
              <w:t xml:space="preserve">PERSONNEL RISKS </w:t>
            </w:r>
          </w:p>
        </w:tc>
      </w:tr>
      <w:tr w:rsidR="00785891" w14:paraId="1496635A" w14:textId="77777777" w:rsidTr="005A2567">
        <w:trPr>
          <w:trHeight w:val="397"/>
        </w:trPr>
        <w:tc>
          <w:tcPr>
            <w:tcW w:w="10456" w:type="dxa"/>
          </w:tcPr>
          <w:p w14:paraId="23EB4A84" w14:textId="6D2EAF23" w:rsidR="00785891" w:rsidRPr="00785891" w:rsidRDefault="00785891" w:rsidP="00F14701">
            <w:pPr>
              <w:spacing w:before="60" w:after="60"/>
              <w:rPr>
                <w:rFonts w:ascii="Arial" w:hAnsi="Arial" w:cs="Arial"/>
                <w:sz w:val="20"/>
                <w:szCs w:val="20"/>
              </w:rPr>
            </w:pPr>
            <w:r w:rsidRPr="00785891">
              <w:rPr>
                <w:rFonts w:ascii="Arial" w:hAnsi="Arial" w:cs="Arial"/>
                <w:sz w:val="20"/>
                <w:szCs w:val="20"/>
              </w:rPr>
              <w:t>Event staff/volunteers are not adequately screened for appropriateness and suitability to work with or around children and young people.</w:t>
            </w:r>
          </w:p>
        </w:tc>
      </w:tr>
      <w:tr w:rsidR="00785891" w14:paraId="65AACB9A" w14:textId="77777777" w:rsidTr="005A2567">
        <w:trPr>
          <w:trHeight w:val="397"/>
        </w:trPr>
        <w:tc>
          <w:tcPr>
            <w:tcW w:w="10456" w:type="dxa"/>
          </w:tcPr>
          <w:p w14:paraId="686E2C6A" w14:textId="307F7F86" w:rsidR="00785891" w:rsidRPr="00785891" w:rsidRDefault="00785891" w:rsidP="00F14701">
            <w:pPr>
              <w:spacing w:before="60" w:after="60"/>
              <w:rPr>
                <w:rFonts w:ascii="Arial" w:hAnsi="Arial" w:cs="Arial"/>
                <w:sz w:val="20"/>
                <w:szCs w:val="20"/>
              </w:rPr>
            </w:pPr>
            <w:r w:rsidRPr="00785891">
              <w:rPr>
                <w:rFonts w:ascii="Arial" w:hAnsi="Arial" w:cs="Arial"/>
                <w:sz w:val="20"/>
                <w:szCs w:val="20"/>
              </w:rPr>
              <w:t>Event staff/volunteers are not equipped with the knowledge, skills and awareness to keep children and young people safe.</w:t>
            </w:r>
          </w:p>
        </w:tc>
      </w:tr>
      <w:tr w:rsidR="00785891" w14:paraId="2F104DA8" w14:textId="77777777" w:rsidTr="005A2567">
        <w:trPr>
          <w:trHeight w:val="397"/>
        </w:trPr>
        <w:tc>
          <w:tcPr>
            <w:tcW w:w="10456" w:type="dxa"/>
          </w:tcPr>
          <w:p w14:paraId="6451BEC4" w14:textId="55AB95E8" w:rsidR="00785891" w:rsidRPr="00785891" w:rsidRDefault="00785891" w:rsidP="00F14701">
            <w:pPr>
              <w:spacing w:before="60" w:after="60"/>
              <w:rPr>
                <w:rFonts w:ascii="Arial" w:hAnsi="Arial" w:cs="Arial"/>
                <w:sz w:val="20"/>
                <w:szCs w:val="20"/>
              </w:rPr>
            </w:pPr>
            <w:r w:rsidRPr="00785891">
              <w:rPr>
                <w:rFonts w:ascii="Arial" w:hAnsi="Arial" w:cs="Arial"/>
                <w:sz w:val="20"/>
                <w:szCs w:val="20"/>
              </w:rPr>
              <w:t xml:space="preserve">Event partners/contractors use personnel for the event that are not appropriate or suitable to work with or around children and young people. </w:t>
            </w:r>
          </w:p>
        </w:tc>
      </w:tr>
      <w:tr w:rsidR="00DC4203" w14:paraId="11A25D54" w14:textId="77777777" w:rsidTr="005A2567">
        <w:trPr>
          <w:trHeight w:val="397"/>
        </w:trPr>
        <w:tc>
          <w:tcPr>
            <w:tcW w:w="10456" w:type="dxa"/>
            <w:shd w:val="clear" w:color="auto" w:fill="BF8F00" w:themeFill="accent4" w:themeFillShade="BF"/>
            <w:vAlign w:val="center"/>
          </w:tcPr>
          <w:p w14:paraId="0BB74A19" w14:textId="77777777" w:rsidR="00DC4203" w:rsidRPr="00223D4F" w:rsidRDefault="00DC4203" w:rsidP="00785891">
            <w:pPr>
              <w:spacing w:before="120" w:after="120"/>
              <w:rPr>
                <w:rFonts w:ascii="Arial" w:hAnsi="Arial" w:cs="Arial"/>
              </w:rPr>
            </w:pPr>
            <w:r w:rsidRPr="00223D4F">
              <w:rPr>
                <w:rStyle w:val="Strong"/>
                <w:rFonts w:ascii="Arial" w:hAnsi="Arial" w:cs="Arial"/>
                <w:color w:val="FFFFFF" w:themeColor="background1"/>
              </w:rPr>
              <w:t>ORGANISATIONAL RISKS</w:t>
            </w:r>
          </w:p>
        </w:tc>
      </w:tr>
      <w:tr w:rsidR="00785891" w14:paraId="4E95E95C" w14:textId="77777777" w:rsidTr="005A2567">
        <w:trPr>
          <w:trHeight w:val="397"/>
        </w:trPr>
        <w:tc>
          <w:tcPr>
            <w:tcW w:w="10456" w:type="dxa"/>
          </w:tcPr>
          <w:p w14:paraId="1CE3147E" w14:textId="5872D9A1" w:rsidR="00785891" w:rsidRPr="00785891" w:rsidRDefault="00785891" w:rsidP="00F14701">
            <w:pPr>
              <w:spacing w:before="60" w:after="60"/>
              <w:rPr>
                <w:rFonts w:ascii="Arial" w:hAnsi="Arial" w:cs="Arial"/>
                <w:sz w:val="20"/>
                <w:szCs w:val="20"/>
              </w:rPr>
            </w:pPr>
            <w:r w:rsidRPr="00785891">
              <w:rPr>
                <w:rFonts w:ascii="Arial" w:hAnsi="Arial" w:cs="Arial"/>
                <w:sz w:val="20"/>
                <w:szCs w:val="20"/>
              </w:rPr>
              <w:t>Organisations involved in the event (whether as event organisers or event partners/contractors) are not compliant with relevant child safety legislation or requirements.</w:t>
            </w:r>
          </w:p>
        </w:tc>
      </w:tr>
      <w:tr w:rsidR="00785891" w14:paraId="650CFE81" w14:textId="77777777" w:rsidTr="005A2567">
        <w:trPr>
          <w:trHeight w:val="397"/>
        </w:trPr>
        <w:tc>
          <w:tcPr>
            <w:tcW w:w="10456" w:type="dxa"/>
          </w:tcPr>
          <w:p w14:paraId="76097CFD" w14:textId="42F40A58" w:rsidR="00785891" w:rsidRPr="00785891" w:rsidRDefault="00785891" w:rsidP="00F14701">
            <w:pPr>
              <w:spacing w:before="60" w:after="60"/>
              <w:rPr>
                <w:rFonts w:ascii="Arial" w:hAnsi="Arial" w:cs="Arial"/>
                <w:sz w:val="20"/>
                <w:szCs w:val="20"/>
              </w:rPr>
            </w:pPr>
            <w:r w:rsidRPr="00785891">
              <w:rPr>
                <w:rFonts w:ascii="Arial" w:hAnsi="Arial" w:cs="Arial"/>
                <w:sz w:val="20"/>
                <w:szCs w:val="20"/>
              </w:rPr>
              <w:t>Child safety isn’t prioritised in the organisations involved in this event</w:t>
            </w:r>
          </w:p>
        </w:tc>
      </w:tr>
      <w:tr w:rsidR="00785891" w14:paraId="054532C5" w14:textId="77777777" w:rsidTr="005A2567">
        <w:trPr>
          <w:trHeight w:val="397"/>
        </w:trPr>
        <w:tc>
          <w:tcPr>
            <w:tcW w:w="10456" w:type="dxa"/>
          </w:tcPr>
          <w:p w14:paraId="053B68FE" w14:textId="2981503B" w:rsidR="00785891" w:rsidRPr="00785891" w:rsidRDefault="00785891" w:rsidP="00F14701">
            <w:pPr>
              <w:pStyle w:val="CCYPtabletext"/>
              <w:spacing w:before="60" w:after="60"/>
            </w:pPr>
            <w:r w:rsidRPr="00785891">
              <w:t>Organisations involved in this event have organisational structures that can increase the risk of child abuse and harm, such as:</w:t>
            </w:r>
          </w:p>
          <w:p w14:paraId="533789A6" w14:textId="77777777" w:rsidR="00785891" w:rsidRPr="00F14701" w:rsidRDefault="00785891" w:rsidP="00F14701">
            <w:pPr>
              <w:pStyle w:val="ListParagraph"/>
              <w:numPr>
                <w:ilvl w:val="0"/>
                <w:numId w:val="38"/>
              </w:numPr>
              <w:spacing w:before="60" w:after="60"/>
              <w:rPr>
                <w:rFonts w:cs="Arial"/>
                <w:sz w:val="20"/>
                <w:szCs w:val="20"/>
              </w:rPr>
            </w:pPr>
            <w:r w:rsidRPr="00F14701">
              <w:rPr>
                <w:rFonts w:cs="Arial"/>
                <w:sz w:val="20"/>
                <w:szCs w:val="20"/>
              </w:rPr>
              <w:t>having a strong hierarchical structure</w:t>
            </w:r>
          </w:p>
          <w:p w14:paraId="14A89A0C" w14:textId="17BA7A95" w:rsidR="00785891" w:rsidRPr="00F14701" w:rsidRDefault="00785891" w:rsidP="00F14701">
            <w:pPr>
              <w:pStyle w:val="ListParagraph"/>
              <w:numPr>
                <w:ilvl w:val="0"/>
                <w:numId w:val="38"/>
              </w:numPr>
              <w:spacing w:before="60" w:after="60"/>
              <w:rPr>
                <w:rFonts w:cs="Arial"/>
                <w:sz w:val="20"/>
                <w:szCs w:val="20"/>
              </w:rPr>
            </w:pPr>
            <w:r w:rsidRPr="00F14701">
              <w:rPr>
                <w:rFonts w:cs="Arial"/>
                <w:sz w:val="20"/>
                <w:szCs w:val="20"/>
              </w:rPr>
              <w:t>encouraging deference to authority or unquestioning trust of leaders</w:t>
            </w:r>
          </w:p>
          <w:p w14:paraId="232A71B0" w14:textId="77777777" w:rsidR="00785891" w:rsidRPr="00F14701" w:rsidRDefault="00785891" w:rsidP="00F14701">
            <w:pPr>
              <w:pStyle w:val="ListParagraph"/>
              <w:numPr>
                <w:ilvl w:val="0"/>
                <w:numId w:val="38"/>
              </w:numPr>
              <w:spacing w:before="60" w:after="60"/>
              <w:rPr>
                <w:rFonts w:cs="Arial"/>
                <w:sz w:val="20"/>
                <w:szCs w:val="20"/>
              </w:rPr>
            </w:pPr>
            <w:r w:rsidRPr="00F14701">
              <w:rPr>
                <w:rFonts w:cs="Arial"/>
                <w:sz w:val="20"/>
                <w:szCs w:val="20"/>
              </w:rPr>
              <w:t>having a close-knit community, where people have known each other for years or are family members</w:t>
            </w:r>
          </w:p>
          <w:p w14:paraId="2E5830AD" w14:textId="77777777" w:rsidR="00785891" w:rsidRPr="00F14701" w:rsidRDefault="00785891" w:rsidP="00F14701">
            <w:pPr>
              <w:pStyle w:val="ListParagraph"/>
              <w:numPr>
                <w:ilvl w:val="0"/>
                <w:numId w:val="38"/>
              </w:numPr>
              <w:spacing w:before="60" w:after="60"/>
              <w:rPr>
                <w:rFonts w:cs="Arial"/>
                <w:sz w:val="20"/>
                <w:szCs w:val="20"/>
              </w:rPr>
            </w:pPr>
            <w:r w:rsidRPr="00F14701">
              <w:rPr>
                <w:rFonts w:cs="Arial"/>
                <w:sz w:val="20"/>
                <w:szCs w:val="20"/>
              </w:rPr>
              <w:t>services or facilities for children are not seen as a key part of the organisation’s business</w:t>
            </w:r>
          </w:p>
          <w:p w14:paraId="2E296645" w14:textId="0850181F" w:rsidR="00785891" w:rsidRPr="00F14701" w:rsidRDefault="00785891" w:rsidP="00F14701">
            <w:pPr>
              <w:pStyle w:val="ListParagraph"/>
              <w:numPr>
                <w:ilvl w:val="0"/>
                <w:numId w:val="38"/>
              </w:numPr>
              <w:spacing w:before="60"/>
              <w:ind w:left="714" w:hanging="357"/>
              <w:rPr>
                <w:rFonts w:cs="Arial"/>
                <w:sz w:val="20"/>
                <w:szCs w:val="20"/>
              </w:rPr>
            </w:pPr>
            <w:r w:rsidRPr="00F14701">
              <w:rPr>
                <w:rFonts w:cs="Arial"/>
                <w:sz w:val="20"/>
                <w:szCs w:val="20"/>
              </w:rPr>
              <w:t>containing people whose attitudes towards children are that they should be seen and not heard</w:t>
            </w:r>
          </w:p>
        </w:tc>
      </w:tr>
      <w:tr w:rsidR="00785891" w14:paraId="2C99F549" w14:textId="77777777" w:rsidTr="005A2567">
        <w:trPr>
          <w:trHeight w:val="397"/>
        </w:trPr>
        <w:tc>
          <w:tcPr>
            <w:tcW w:w="10456" w:type="dxa"/>
          </w:tcPr>
          <w:p w14:paraId="472D36BE" w14:textId="21D9022C" w:rsidR="00785891" w:rsidRPr="00785891" w:rsidRDefault="00785891" w:rsidP="00F14701">
            <w:pPr>
              <w:spacing w:before="60" w:after="60"/>
              <w:rPr>
                <w:rFonts w:ascii="Arial" w:hAnsi="Arial" w:cs="Arial"/>
                <w:sz w:val="20"/>
                <w:szCs w:val="20"/>
              </w:rPr>
            </w:pPr>
            <w:r w:rsidRPr="00785891">
              <w:rPr>
                <w:rFonts w:ascii="Arial" w:hAnsi="Arial" w:cs="Arial"/>
                <w:sz w:val="20"/>
                <w:szCs w:val="20"/>
              </w:rPr>
              <w:t>Policies and procedures to help keep children and young people safe from harm and abuse in relation to the event are not documented, complete, compliant with child safety legislation and requirements, and/or up to date.</w:t>
            </w:r>
          </w:p>
        </w:tc>
      </w:tr>
      <w:tr w:rsidR="00785891" w14:paraId="1E1913E2" w14:textId="77777777" w:rsidTr="005A2567">
        <w:trPr>
          <w:trHeight w:val="397"/>
        </w:trPr>
        <w:tc>
          <w:tcPr>
            <w:tcW w:w="10456" w:type="dxa"/>
          </w:tcPr>
          <w:p w14:paraId="71A33AF1" w14:textId="719B9F45" w:rsidR="00785891" w:rsidRPr="00785891" w:rsidRDefault="00785891" w:rsidP="00F14701">
            <w:pPr>
              <w:spacing w:before="60" w:after="60"/>
              <w:rPr>
                <w:rFonts w:ascii="Arial" w:hAnsi="Arial" w:cs="Arial"/>
                <w:sz w:val="20"/>
                <w:szCs w:val="20"/>
              </w:rPr>
            </w:pPr>
            <w:r w:rsidRPr="00785891">
              <w:rPr>
                <w:rFonts w:ascii="Arial" w:hAnsi="Arial" w:cs="Arial"/>
                <w:sz w:val="20"/>
                <w:szCs w:val="20"/>
              </w:rPr>
              <w:t xml:space="preserve">Child safety policies and procedures for the event are not easy to understand or access. </w:t>
            </w:r>
          </w:p>
        </w:tc>
      </w:tr>
    </w:tbl>
    <w:p w14:paraId="4152BD36" w14:textId="77777777" w:rsidR="00F14701" w:rsidRDefault="00F14701"/>
    <w:p w14:paraId="0D045ED8" w14:textId="77777777" w:rsidR="00F14701" w:rsidRDefault="00F14701">
      <w:r>
        <w:br w:type="page"/>
      </w:r>
    </w:p>
    <w:tbl>
      <w:tblPr>
        <w:tblStyle w:val="TableGrid"/>
        <w:tblW w:w="0" w:type="auto"/>
        <w:tblLook w:val="04A0" w:firstRow="1" w:lastRow="0" w:firstColumn="1" w:lastColumn="0" w:noHBand="0" w:noVBand="1"/>
      </w:tblPr>
      <w:tblGrid>
        <w:gridCol w:w="562"/>
        <w:gridCol w:w="9894"/>
      </w:tblGrid>
      <w:tr w:rsidR="00670F07" w14:paraId="119C2041" w14:textId="77777777" w:rsidTr="00670F07">
        <w:trPr>
          <w:trHeight w:val="567"/>
        </w:trPr>
        <w:tc>
          <w:tcPr>
            <w:tcW w:w="10456" w:type="dxa"/>
            <w:gridSpan w:val="2"/>
            <w:shd w:val="clear" w:color="auto" w:fill="808080" w:themeFill="background1" w:themeFillShade="80"/>
          </w:tcPr>
          <w:p w14:paraId="49C62D64" w14:textId="5622008D" w:rsidR="00670F07" w:rsidRPr="00670F07" w:rsidRDefault="00670F07" w:rsidP="0089178C">
            <w:pPr>
              <w:spacing w:before="120" w:after="120"/>
              <w:rPr>
                <w:rFonts w:ascii="Arial" w:hAnsi="Arial" w:cs="Arial"/>
                <w:b/>
                <w:bCs/>
                <w:color w:val="FFFFFF" w:themeColor="background1"/>
                <w:sz w:val="28"/>
                <w:szCs w:val="28"/>
              </w:rPr>
            </w:pPr>
            <w:r w:rsidRPr="00670F07">
              <w:rPr>
                <w:rFonts w:ascii="Arial" w:hAnsi="Arial" w:cs="Arial"/>
                <w:b/>
                <w:bCs/>
                <w:color w:val="FFFFFF" w:themeColor="background1"/>
                <w:sz w:val="28"/>
                <w:szCs w:val="28"/>
              </w:rPr>
              <w:lastRenderedPageBreak/>
              <w:t>Examples of good practice child safety risk controls for events</w:t>
            </w:r>
          </w:p>
          <w:p w14:paraId="52047F80" w14:textId="4288B205" w:rsidR="00670F07" w:rsidRPr="0089178C" w:rsidRDefault="00670F07" w:rsidP="0089178C">
            <w:pPr>
              <w:spacing w:before="120" w:after="120"/>
              <w:rPr>
                <w:rFonts w:ascii="Arial" w:hAnsi="Arial" w:cs="Arial"/>
                <w:b/>
                <w:bCs/>
                <w:i/>
                <w:iCs/>
              </w:rPr>
            </w:pPr>
            <w:r w:rsidRPr="00670F07">
              <w:rPr>
                <w:rFonts w:ascii="Arial" w:hAnsi="Arial" w:cs="Arial"/>
                <w:b/>
                <w:bCs/>
                <w:i/>
                <w:iCs/>
                <w:color w:val="FFFFFF" w:themeColor="background1"/>
                <w:sz w:val="20"/>
                <w:szCs w:val="20"/>
              </w:rPr>
              <w:t>Please note that these are examples only, you do not need to implement them all for your event</w:t>
            </w:r>
            <w:r w:rsidRPr="00670F07">
              <w:rPr>
                <w:rFonts w:ascii="Arial" w:hAnsi="Arial" w:cs="Arial"/>
                <w:b/>
                <w:bCs/>
                <w:i/>
                <w:iCs/>
                <w:color w:val="FFFFFF" w:themeColor="background1"/>
              </w:rPr>
              <w:t>.</w:t>
            </w:r>
          </w:p>
        </w:tc>
      </w:tr>
      <w:tr w:rsidR="00670F07" w14:paraId="3DA5975D" w14:textId="77777777" w:rsidTr="00670F07">
        <w:trPr>
          <w:trHeight w:val="397"/>
        </w:trPr>
        <w:tc>
          <w:tcPr>
            <w:tcW w:w="10456" w:type="dxa"/>
            <w:gridSpan w:val="2"/>
            <w:shd w:val="clear" w:color="auto" w:fill="D9D9D9" w:themeFill="background1" w:themeFillShade="D9"/>
          </w:tcPr>
          <w:p w14:paraId="2D8E0D6B" w14:textId="07FDC220" w:rsidR="00670F07" w:rsidRPr="0003024D" w:rsidRDefault="00670F07" w:rsidP="0055136F">
            <w:pPr>
              <w:spacing w:before="120" w:after="120"/>
              <w:rPr>
                <w:rFonts w:ascii="Arial" w:hAnsi="Arial" w:cs="Arial"/>
              </w:rPr>
            </w:pPr>
            <w:r w:rsidRPr="0003024D">
              <w:rPr>
                <w:rStyle w:val="Strong"/>
                <w:rFonts w:ascii="Arial" w:hAnsi="Arial" w:cs="Arial"/>
              </w:rPr>
              <w:t>POLICIES AND PROCEDURES</w:t>
            </w:r>
          </w:p>
        </w:tc>
      </w:tr>
      <w:tr w:rsidR="00670F07" w14:paraId="3FA72F1D" w14:textId="77777777" w:rsidTr="00FB6CDC">
        <w:trPr>
          <w:trHeight w:val="397"/>
        </w:trPr>
        <w:tc>
          <w:tcPr>
            <w:tcW w:w="562" w:type="dxa"/>
          </w:tcPr>
          <w:p w14:paraId="25AFAB9C" w14:textId="77777777" w:rsidR="00670F07" w:rsidRPr="00BF1B52" w:rsidRDefault="00670F07" w:rsidP="00670F07">
            <w:pPr>
              <w:pStyle w:val="CCYPtabletext"/>
              <w:numPr>
                <w:ilvl w:val="0"/>
                <w:numId w:val="37"/>
              </w:numPr>
              <w:spacing w:before="60"/>
            </w:pPr>
          </w:p>
        </w:tc>
        <w:tc>
          <w:tcPr>
            <w:tcW w:w="9894" w:type="dxa"/>
          </w:tcPr>
          <w:p w14:paraId="66709588" w14:textId="638CA555" w:rsidR="00670F07" w:rsidRPr="00BF1B52" w:rsidRDefault="00670F07" w:rsidP="00BF1B52">
            <w:pPr>
              <w:pStyle w:val="CCYPtabletext"/>
              <w:spacing w:before="60"/>
            </w:pPr>
            <w:r w:rsidRPr="00BF1B52">
              <w:t xml:space="preserve">Event organisers have a </w:t>
            </w:r>
            <w:r w:rsidRPr="00BF1B52">
              <w:rPr>
                <w:b/>
                <w:bCs/>
              </w:rPr>
              <w:t>Child Safety Policy</w:t>
            </w:r>
            <w:r w:rsidRPr="00BF1B52">
              <w:t xml:space="preserve"> (however named) that outlines their organisation’s expectations, practices and approach regarding child safety. </w:t>
            </w:r>
          </w:p>
          <w:p w14:paraId="14ACAE4B" w14:textId="09E7907A" w:rsidR="00670F07" w:rsidRPr="00FB6CDC" w:rsidRDefault="00670F07" w:rsidP="00FB6CDC">
            <w:pPr>
              <w:pStyle w:val="CCYPtabletext"/>
              <w:spacing w:before="60"/>
              <w:rPr>
                <w:i/>
                <w:iCs/>
                <w:color w:val="auto"/>
              </w:rPr>
            </w:pPr>
            <w:r w:rsidRPr="000E0CA8">
              <w:rPr>
                <w:b/>
                <w:bCs/>
                <w:i/>
                <w:iCs/>
                <w:color w:val="595959" w:themeColor="text1" w:themeTint="A6"/>
              </w:rPr>
              <w:t>Please note:</w:t>
            </w:r>
            <w:r w:rsidR="001E3018">
              <w:rPr>
                <w:b/>
                <w:bCs/>
                <w:i/>
                <w:iCs/>
                <w:color w:val="595959" w:themeColor="text1" w:themeTint="A6"/>
              </w:rPr>
              <w:t xml:space="preserve"> </w:t>
            </w:r>
            <w:r w:rsidRPr="000E0CA8">
              <w:rPr>
                <w:i/>
                <w:iCs/>
                <w:color w:val="595959" w:themeColor="text1" w:themeTint="A6"/>
              </w:rPr>
              <w:t xml:space="preserve"> Organisations that are required by law to comply with the Child Safe Standards </w:t>
            </w:r>
            <w:r w:rsidRPr="000E0CA8">
              <w:rPr>
                <w:i/>
                <w:iCs/>
                <w:color w:val="595959" w:themeColor="text1" w:themeTint="A6"/>
                <w:u w:val="single"/>
              </w:rPr>
              <w:t>must</w:t>
            </w:r>
            <w:r w:rsidRPr="000E0CA8">
              <w:rPr>
                <w:i/>
                <w:iCs/>
                <w:color w:val="595959" w:themeColor="text1" w:themeTint="A6"/>
              </w:rPr>
              <w:t xml:space="preserve"> have a Child Safety and Wellbeing Policy (however named) that explains the organisation’s approach to meeting the Standards. </w:t>
            </w:r>
            <w:r w:rsidR="001E3018">
              <w:rPr>
                <w:i/>
                <w:iCs/>
                <w:color w:val="595959" w:themeColor="text1" w:themeTint="A6"/>
              </w:rPr>
              <w:t xml:space="preserve"> </w:t>
            </w:r>
            <w:r w:rsidRPr="000E0CA8">
              <w:rPr>
                <w:i/>
                <w:iCs/>
                <w:color w:val="595959" w:themeColor="text1" w:themeTint="A6"/>
              </w:rPr>
              <w:t xml:space="preserve">A guide to creating a Child Safety and Wellbeing Policy (including a template and an example policy) is available at </w:t>
            </w:r>
            <w:hyperlink r:id="rId13" w:history="1">
              <w:r w:rsidRPr="00BF1B52">
                <w:rPr>
                  <w:rStyle w:val="Hyperlink"/>
                  <w:i/>
                  <w:iCs/>
                </w:rPr>
                <w:t>https://ccyp.vic.gov.au/assets/resources/New-CSS/Creating-a-Child-Safety-and-Wellbeing-Policy.docx</w:t>
              </w:r>
            </w:hyperlink>
            <w:r w:rsidRPr="00BF1B52">
              <w:rPr>
                <w:color w:val="auto"/>
              </w:rPr>
              <w:t xml:space="preserve"> </w:t>
            </w:r>
          </w:p>
        </w:tc>
      </w:tr>
      <w:tr w:rsidR="00670F07" w14:paraId="777DDCE1" w14:textId="77777777" w:rsidTr="00FB6CDC">
        <w:trPr>
          <w:trHeight w:val="397"/>
        </w:trPr>
        <w:tc>
          <w:tcPr>
            <w:tcW w:w="562" w:type="dxa"/>
          </w:tcPr>
          <w:p w14:paraId="33E115F9" w14:textId="77777777" w:rsidR="00670F07" w:rsidRPr="00670F07" w:rsidRDefault="00670F07" w:rsidP="00670F07">
            <w:pPr>
              <w:pStyle w:val="ListParagraph"/>
              <w:numPr>
                <w:ilvl w:val="0"/>
                <w:numId w:val="37"/>
              </w:numPr>
              <w:spacing w:before="60"/>
              <w:rPr>
                <w:rFonts w:cs="Arial"/>
                <w:sz w:val="20"/>
                <w:szCs w:val="20"/>
              </w:rPr>
            </w:pPr>
          </w:p>
        </w:tc>
        <w:tc>
          <w:tcPr>
            <w:tcW w:w="9894" w:type="dxa"/>
          </w:tcPr>
          <w:p w14:paraId="0BC74A66" w14:textId="5F575191"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 xml:space="preserve">All other organisations involved with the event that are required by law to comply with the Child Safe Standards will have a </w:t>
            </w:r>
            <w:r w:rsidRPr="00BF1B52">
              <w:rPr>
                <w:rFonts w:ascii="Arial" w:hAnsi="Arial" w:cs="Arial"/>
                <w:b/>
                <w:bCs/>
                <w:sz w:val="20"/>
                <w:szCs w:val="20"/>
              </w:rPr>
              <w:t>Child Safety Policy</w:t>
            </w:r>
            <w:r w:rsidRPr="00BF1B52">
              <w:rPr>
                <w:rFonts w:ascii="Arial" w:hAnsi="Arial" w:cs="Arial"/>
                <w:sz w:val="20"/>
                <w:szCs w:val="20"/>
              </w:rPr>
              <w:t xml:space="preserve"> (however named) and provide a copy to the event organisers prior to the event. </w:t>
            </w:r>
          </w:p>
        </w:tc>
      </w:tr>
      <w:tr w:rsidR="00670F07" w14:paraId="4A5D940F" w14:textId="77777777" w:rsidTr="00FB6CDC">
        <w:trPr>
          <w:trHeight w:val="397"/>
        </w:trPr>
        <w:tc>
          <w:tcPr>
            <w:tcW w:w="562" w:type="dxa"/>
          </w:tcPr>
          <w:p w14:paraId="7E301DA9" w14:textId="77777777" w:rsidR="00670F07" w:rsidRPr="00BF1B52" w:rsidRDefault="00670F07" w:rsidP="00670F07">
            <w:pPr>
              <w:pStyle w:val="CCYPtabletext"/>
              <w:numPr>
                <w:ilvl w:val="0"/>
                <w:numId w:val="37"/>
              </w:numPr>
              <w:spacing w:before="60"/>
            </w:pPr>
          </w:p>
        </w:tc>
        <w:tc>
          <w:tcPr>
            <w:tcW w:w="9894" w:type="dxa"/>
          </w:tcPr>
          <w:p w14:paraId="5B377AFA" w14:textId="5D14B351" w:rsidR="00670F07" w:rsidRPr="00BF1B52" w:rsidRDefault="00670F07" w:rsidP="00BF1B52">
            <w:pPr>
              <w:pStyle w:val="CCYPtabletext"/>
              <w:spacing w:before="60"/>
            </w:pPr>
            <w:r w:rsidRPr="00BF1B52">
              <w:t xml:space="preserve">Event organisers have a public </w:t>
            </w:r>
            <w:r w:rsidRPr="00BF1B52">
              <w:rPr>
                <w:b/>
                <w:bCs/>
              </w:rPr>
              <w:t>Commitment to Child Safety</w:t>
            </w:r>
            <w:r w:rsidRPr="00BF1B52">
              <w:t>, which can act as a deterrent to those looking for opportunities to abuse or harm children or young people.</w:t>
            </w:r>
          </w:p>
          <w:p w14:paraId="328F9BED" w14:textId="171A02D9" w:rsidR="00670F07" w:rsidRPr="00BF1B52" w:rsidRDefault="00670F07" w:rsidP="00F14701">
            <w:pPr>
              <w:pStyle w:val="CCYPtabletext"/>
              <w:spacing w:before="60"/>
              <w:rPr>
                <w:i/>
                <w:iCs/>
              </w:rPr>
            </w:pPr>
            <w:r w:rsidRPr="000E0CA8">
              <w:rPr>
                <w:b/>
                <w:bCs/>
                <w:i/>
                <w:iCs/>
                <w:color w:val="595959" w:themeColor="text1" w:themeTint="A6"/>
              </w:rPr>
              <w:t>Please note:</w:t>
            </w:r>
            <w:r w:rsidRPr="000E0CA8">
              <w:rPr>
                <w:i/>
                <w:iCs/>
                <w:color w:val="595959" w:themeColor="text1" w:themeTint="A6"/>
              </w:rPr>
              <w:t xml:space="preserve"> </w:t>
            </w:r>
            <w:r w:rsidR="001E3018">
              <w:rPr>
                <w:i/>
                <w:iCs/>
                <w:color w:val="595959" w:themeColor="text1" w:themeTint="A6"/>
              </w:rPr>
              <w:t xml:space="preserve"> </w:t>
            </w:r>
            <w:r w:rsidRPr="000E0CA8">
              <w:rPr>
                <w:i/>
                <w:iCs/>
                <w:color w:val="595959" w:themeColor="text1" w:themeTint="A6"/>
              </w:rPr>
              <w:t>An example Commitment to Child Safety can be found a</w:t>
            </w:r>
            <w:r w:rsidR="00FB6CDC" w:rsidRPr="000E0CA8">
              <w:rPr>
                <w:i/>
                <w:iCs/>
                <w:color w:val="595959" w:themeColor="text1" w:themeTint="A6"/>
              </w:rPr>
              <w:t>t</w:t>
            </w:r>
            <w:r w:rsidRPr="000E0CA8">
              <w:rPr>
                <w:i/>
                <w:iCs/>
                <w:color w:val="595959" w:themeColor="text1" w:themeTint="A6"/>
              </w:rPr>
              <w:t xml:space="preserve"> </w:t>
            </w:r>
            <w:hyperlink r:id="rId14" w:history="1">
              <w:r w:rsidRPr="00BF1B52">
                <w:rPr>
                  <w:rStyle w:val="Hyperlink"/>
                  <w:i/>
                  <w:iCs/>
                </w:rPr>
                <w:t>https://ccyp.vic.gov.au/assets/resources/New-CSS/Creating-a-Child-Safety-and-Wellbeing-Policy.docx</w:t>
              </w:r>
            </w:hyperlink>
          </w:p>
        </w:tc>
      </w:tr>
      <w:tr w:rsidR="00670F07" w14:paraId="15CD319D" w14:textId="77777777" w:rsidTr="00FB6CDC">
        <w:trPr>
          <w:trHeight w:val="397"/>
        </w:trPr>
        <w:tc>
          <w:tcPr>
            <w:tcW w:w="562" w:type="dxa"/>
          </w:tcPr>
          <w:p w14:paraId="66A85346" w14:textId="77777777" w:rsidR="00670F07" w:rsidRPr="00BF1B52" w:rsidRDefault="00670F07" w:rsidP="00670F07">
            <w:pPr>
              <w:pStyle w:val="CCYPtabletext"/>
              <w:numPr>
                <w:ilvl w:val="0"/>
                <w:numId w:val="37"/>
              </w:numPr>
              <w:spacing w:before="60"/>
              <w:rPr>
                <w:color w:val="auto"/>
              </w:rPr>
            </w:pPr>
          </w:p>
        </w:tc>
        <w:tc>
          <w:tcPr>
            <w:tcW w:w="9894" w:type="dxa"/>
          </w:tcPr>
          <w:p w14:paraId="0DAEC1EA" w14:textId="16EEEA89" w:rsidR="00670F07" w:rsidRPr="00BF1B52" w:rsidRDefault="00670F07" w:rsidP="00BF1B52">
            <w:pPr>
              <w:pStyle w:val="CCYPtabletext"/>
              <w:spacing w:before="60"/>
            </w:pPr>
            <w:r w:rsidRPr="00BF1B52">
              <w:rPr>
                <w:color w:val="auto"/>
              </w:rPr>
              <w:t xml:space="preserve">Event organisers </w:t>
            </w:r>
            <w:r w:rsidRPr="00BF1B52">
              <w:t xml:space="preserve">have a </w:t>
            </w:r>
            <w:r w:rsidRPr="00BF1B52">
              <w:rPr>
                <w:b/>
                <w:bCs/>
              </w:rPr>
              <w:t>Child Safe Code of Conduct</w:t>
            </w:r>
            <w:r w:rsidRPr="00BF1B52">
              <w:t xml:space="preserve"> for the event, which outlines behavioural expectations of e</w:t>
            </w:r>
            <w:r w:rsidRPr="00BF1B52">
              <w:rPr>
                <w:color w:val="auto"/>
              </w:rPr>
              <w:t xml:space="preserve">vent staff/volunteers and event partners/contractors </w:t>
            </w:r>
            <w:r w:rsidRPr="00BF1B52">
              <w:t>when working with and around children and young people.</w:t>
            </w:r>
          </w:p>
          <w:p w14:paraId="0305EFCD" w14:textId="5BEC00EB" w:rsidR="00670F07" w:rsidRPr="00F14701" w:rsidRDefault="00670F07" w:rsidP="001E3018">
            <w:pPr>
              <w:spacing w:before="60" w:after="120"/>
              <w:rPr>
                <w:rFonts w:ascii="Arial" w:hAnsi="Arial" w:cs="Arial"/>
                <w:i/>
                <w:iCs/>
                <w:color w:val="595959" w:themeColor="text1" w:themeTint="A6"/>
                <w:sz w:val="20"/>
                <w:szCs w:val="20"/>
              </w:rPr>
            </w:pPr>
            <w:r w:rsidRPr="000E0CA8">
              <w:rPr>
                <w:rFonts w:ascii="Arial" w:hAnsi="Arial" w:cs="Arial"/>
                <w:b/>
                <w:bCs/>
                <w:i/>
                <w:iCs/>
                <w:color w:val="595959" w:themeColor="text1" w:themeTint="A6"/>
                <w:sz w:val="20"/>
                <w:szCs w:val="20"/>
              </w:rPr>
              <w:t>Please note:</w:t>
            </w:r>
            <w:r w:rsidR="001E3018">
              <w:rPr>
                <w:rFonts w:ascii="Arial" w:hAnsi="Arial" w:cs="Arial"/>
                <w:b/>
                <w:bCs/>
                <w:i/>
                <w:iCs/>
                <w:color w:val="595959" w:themeColor="text1" w:themeTint="A6"/>
                <w:sz w:val="20"/>
                <w:szCs w:val="20"/>
              </w:rPr>
              <w:t xml:space="preserve"> </w:t>
            </w:r>
            <w:r w:rsidRPr="000E0CA8">
              <w:rPr>
                <w:rFonts w:ascii="Arial" w:hAnsi="Arial" w:cs="Arial"/>
                <w:i/>
                <w:iCs/>
                <w:color w:val="595959" w:themeColor="text1" w:themeTint="A6"/>
                <w:sz w:val="20"/>
                <w:szCs w:val="20"/>
              </w:rPr>
              <w:t xml:space="preserve"> An example child safety Code of Conduct can be found at </w:t>
            </w:r>
            <w:hyperlink r:id="rId15" w:history="1">
              <w:r w:rsidRPr="00BF1B52">
                <w:rPr>
                  <w:rStyle w:val="Hyperlink"/>
                  <w:rFonts w:ascii="Arial" w:hAnsi="Arial" w:cs="Arial"/>
                  <w:i/>
                  <w:iCs/>
                  <w:sz w:val="20"/>
                  <w:szCs w:val="20"/>
                </w:rPr>
                <w:t>https://ccyp.vic.gov.au/assets/resources/New-CSS/Steps-to-develop-or-update-your-Code-of-Conduct.docx</w:t>
              </w:r>
            </w:hyperlink>
          </w:p>
        </w:tc>
      </w:tr>
      <w:tr w:rsidR="00670F07" w14:paraId="04CBD723" w14:textId="77777777" w:rsidTr="00FB6CDC">
        <w:trPr>
          <w:trHeight w:val="397"/>
        </w:trPr>
        <w:tc>
          <w:tcPr>
            <w:tcW w:w="562" w:type="dxa"/>
          </w:tcPr>
          <w:p w14:paraId="3702C232" w14:textId="77777777" w:rsidR="00670F07" w:rsidRPr="00670F07" w:rsidRDefault="00670F07" w:rsidP="00670F07">
            <w:pPr>
              <w:pStyle w:val="ListParagraph"/>
              <w:numPr>
                <w:ilvl w:val="0"/>
                <w:numId w:val="37"/>
              </w:numPr>
              <w:spacing w:before="60"/>
              <w:rPr>
                <w:rFonts w:cs="Arial"/>
                <w:sz w:val="20"/>
                <w:szCs w:val="20"/>
              </w:rPr>
            </w:pPr>
          </w:p>
        </w:tc>
        <w:tc>
          <w:tcPr>
            <w:tcW w:w="9894" w:type="dxa"/>
          </w:tcPr>
          <w:p w14:paraId="7BF518F8" w14:textId="628F8589"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 xml:space="preserve">Before the event, event organisers will provide copies of the </w:t>
            </w:r>
            <w:r w:rsidRPr="00BF1B52">
              <w:rPr>
                <w:rFonts w:ascii="Arial" w:hAnsi="Arial" w:cs="Arial"/>
                <w:b/>
                <w:bCs/>
                <w:sz w:val="20"/>
                <w:szCs w:val="20"/>
              </w:rPr>
              <w:t>Child Safe Code of Conduct</w:t>
            </w:r>
            <w:r w:rsidRPr="00BF1B52">
              <w:rPr>
                <w:rFonts w:ascii="Arial" w:hAnsi="Arial" w:cs="Arial"/>
                <w:sz w:val="20"/>
                <w:szCs w:val="20"/>
              </w:rPr>
              <w:t xml:space="preserve"> to event staff/volunteers and event partners/contractors.</w:t>
            </w:r>
          </w:p>
        </w:tc>
      </w:tr>
      <w:tr w:rsidR="00670F07" w14:paraId="43B97494" w14:textId="77777777" w:rsidTr="00FB6CDC">
        <w:trPr>
          <w:trHeight w:val="397"/>
        </w:trPr>
        <w:tc>
          <w:tcPr>
            <w:tcW w:w="562" w:type="dxa"/>
          </w:tcPr>
          <w:p w14:paraId="6C69FE9D" w14:textId="77777777" w:rsidR="00670F07" w:rsidRPr="00670F07" w:rsidRDefault="00670F07" w:rsidP="00670F07">
            <w:pPr>
              <w:pStyle w:val="ListParagraph"/>
              <w:numPr>
                <w:ilvl w:val="0"/>
                <w:numId w:val="37"/>
              </w:numPr>
              <w:spacing w:before="60"/>
              <w:rPr>
                <w:rFonts w:cs="Arial"/>
                <w:sz w:val="20"/>
                <w:szCs w:val="20"/>
              </w:rPr>
            </w:pPr>
          </w:p>
        </w:tc>
        <w:tc>
          <w:tcPr>
            <w:tcW w:w="9894" w:type="dxa"/>
          </w:tcPr>
          <w:p w14:paraId="1B0902B4" w14:textId="7FE0C171"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 xml:space="preserve">Event staff/volunteers and event partners/contractors will sign the </w:t>
            </w:r>
            <w:r w:rsidRPr="00BF1B52">
              <w:rPr>
                <w:rFonts w:ascii="Arial" w:hAnsi="Arial" w:cs="Arial"/>
                <w:b/>
                <w:bCs/>
                <w:sz w:val="20"/>
                <w:szCs w:val="20"/>
              </w:rPr>
              <w:t>Child Safe Code of Conduct</w:t>
            </w:r>
            <w:r w:rsidRPr="00BF1B52">
              <w:rPr>
                <w:rFonts w:ascii="Arial" w:hAnsi="Arial" w:cs="Arial"/>
                <w:sz w:val="20"/>
                <w:szCs w:val="20"/>
              </w:rPr>
              <w:t xml:space="preserve"> to acknowledge they have read it, understand it, and will follow it at all times in relation to the event. </w:t>
            </w:r>
          </w:p>
        </w:tc>
      </w:tr>
      <w:tr w:rsidR="00670F07" w14:paraId="4D4FE92B" w14:textId="77777777" w:rsidTr="00FB6CDC">
        <w:trPr>
          <w:trHeight w:val="397"/>
        </w:trPr>
        <w:tc>
          <w:tcPr>
            <w:tcW w:w="562" w:type="dxa"/>
          </w:tcPr>
          <w:p w14:paraId="4396C0C1" w14:textId="77777777" w:rsidR="00670F07" w:rsidRPr="00670F07" w:rsidRDefault="00670F07" w:rsidP="00670F07">
            <w:pPr>
              <w:pStyle w:val="ListParagraph"/>
              <w:numPr>
                <w:ilvl w:val="0"/>
                <w:numId w:val="37"/>
              </w:numPr>
              <w:spacing w:before="60"/>
              <w:rPr>
                <w:rFonts w:cs="Arial"/>
                <w:sz w:val="20"/>
                <w:szCs w:val="20"/>
              </w:rPr>
            </w:pPr>
          </w:p>
        </w:tc>
        <w:tc>
          <w:tcPr>
            <w:tcW w:w="9894" w:type="dxa"/>
          </w:tcPr>
          <w:p w14:paraId="3CBA2CA7" w14:textId="3959C2E6"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 xml:space="preserve">All breaches of the event’s </w:t>
            </w:r>
            <w:r w:rsidRPr="00BF1B52">
              <w:rPr>
                <w:rFonts w:ascii="Arial" w:hAnsi="Arial" w:cs="Arial"/>
                <w:b/>
                <w:bCs/>
                <w:sz w:val="20"/>
                <w:szCs w:val="20"/>
              </w:rPr>
              <w:t xml:space="preserve">Child Safe Code of Conduct </w:t>
            </w:r>
            <w:r w:rsidRPr="00BF1B52">
              <w:rPr>
                <w:rFonts w:ascii="Arial" w:hAnsi="Arial" w:cs="Arial"/>
                <w:sz w:val="20"/>
                <w:szCs w:val="20"/>
              </w:rPr>
              <w:t xml:space="preserve">will be reported to event organisers, and reported to the appropriate authorities if necessary, as per the event’s </w:t>
            </w:r>
            <w:r w:rsidRPr="00BF1B52">
              <w:rPr>
                <w:rFonts w:ascii="Arial" w:hAnsi="Arial" w:cs="Arial"/>
                <w:b/>
                <w:bCs/>
                <w:sz w:val="20"/>
                <w:szCs w:val="20"/>
              </w:rPr>
              <w:t>Child Safety Reporting Procedure.</w:t>
            </w:r>
            <w:r w:rsidRPr="00BF1B52">
              <w:rPr>
                <w:rFonts w:ascii="Arial" w:hAnsi="Arial" w:cs="Arial"/>
                <w:sz w:val="20"/>
                <w:szCs w:val="20"/>
              </w:rPr>
              <w:t xml:space="preserve"> </w:t>
            </w:r>
          </w:p>
        </w:tc>
      </w:tr>
      <w:tr w:rsidR="00670F07" w14:paraId="5ACE9077" w14:textId="77777777" w:rsidTr="00FB6CDC">
        <w:trPr>
          <w:trHeight w:val="397"/>
        </w:trPr>
        <w:tc>
          <w:tcPr>
            <w:tcW w:w="562" w:type="dxa"/>
          </w:tcPr>
          <w:p w14:paraId="49B013B3" w14:textId="77777777" w:rsidR="00670F07" w:rsidRPr="00BF1B52" w:rsidRDefault="00670F07" w:rsidP="00670F07">
            <w:pPr>
              <w:pStyle w:val="CCYPtabletext"/>
              <w:numPr>
                <w:ilvl w:val="0"/>
                <w:numId w:val="37"/>
              </w:numPr>
              <w:spacing w:before="60"/>
            </w:pPr>
          </w:p>
        </w:tc>
        <w:tc>
          <w:tcPr>
            <w:tcW w:w="9894" w:type="dxa"/>
          </w:tcPr>
          <w:p w14:paraId="4F7DB75A" w14:textId="0D018DA8" w:rsidR="00670F07" w:rsidRPr="00BF1B52" w:rsidRDefault="00670F07" w:rsidP="00BF1B52">
            <w:pPr>
              <w:pStyle w:val="CCYPtabletext"/>
              <w:spacing w:before="60"/>
            </w:pPr>
            <w:r w:rsidRPr="00BF1B52">
              <w:t xml:space="preserve">Event organisers have a </w:t>
            </w:r>
            <w:r w:rsidRPr="00BF1B52">
              <w:rPr>
                <w:b/>
                <w:bCs/>
              </w:rPr>
              <w:t>Child Safety Reporting Procedure</w:t>
            </w:r>
            <w:r w:rsidRPr="00BF1B52">
              <w:t xml:space="preserve"> for the event that outlines how e</w:t>
            </w:r>
            <w:r w:rsidRPr="00BF1B52">
              <w:rPr>
                <w:color w:val="auto"/>
              </w:rPr>
              <w:t xml:space="preserve">vent staff/volunteers and event partners/contractors </w:t>
            </w:r>
            <w:r w:rsidRPr="00BF1B52">
              <w:t>are to respond to any child safety incidents, concerns or complaints, and who these must be reported to (including contact details).</w:t>
            </w:r>
            <w:r w:rsidR="00F14701">
              <w:t xml:space="preserve"> </w:t>
            </w:r>
            <w:r w:rsidR="00F14701" w:rsidRPr="00BF1B52">
              <w:t xml:space="preserve"> Event organisers will provide copies of the event’s </w:t>
            </w:r>
            <w:r w:rsidR="00F14701" w:rsidRPr="00BF1B52">
              <w:rPr>
                <w:b/>
                <w:bCs/>
              </w:rPr>
              <w:t>Child Safety Reporting Procedure</w:t>
            </w:r>
            <w:r w:rsidR="00F14701" w:rsidRPr="00BF1B52">
              <w:t xml:space="preserve"> to e</w:t>
            </w:r>
            <w:r w:rsidR="00F14701" w:rsidRPr="00BF1B52">
              <w:rPr>
                <w:color w:val="auto"/>
              </w:rPr>
              <w:t>vent staff/volunteers and event partners/contractors</w:t>
            </w:r>
          </w:p>
          <w:p w14:paraId="0DB1030C" w14:textId="078DC896" w:rsidR="00670F07" w:rsidRPr="00BF1B52" w:rsidRDefault="00670F07" w:rsidP="001E3018">
            <w:pPr>
              <w:spacing w:before="60" w:after="120"/>
              <w:rPr>
                <w:rFonts w:ascii="Arial" w:hAnsi="Arial" w:cs="Arial"/>
                <w:i/>
                <w:iCs/>
                <w:sz w:val="20"/>
                <w:szCs w:val="20"/>
              </w:rPr>
            </w:pPr>
            <w:r w:rsidRPr="000E0CA8">
              <w:rPr>
                <w:rFonts w:ascii="Arial" w:hAnsi="Arial" w:cs="Arial"/>
                <w:b/>
                <w:bCs/>
                <w:i/>
                <w:iCs/>
                <w:color w:val="595959" w:themeColor="text1" w:themeTint="A6"/>
                <w:sz w:val="20"/>
                <w:szCs w:val="20"/>
              </w:rPr>
              <w:t>Please note:</w:t>
            </w:r>
            <w:r w:rsidRPr="000E0CA8">
              <w:rPr>
                <w:rFonts w:ascii="Arial" w:hAnsi="Arial" w:cs="Arial"/>
                <w:i/>
                <w:iCs/>
                <w:color w:val="595959" w:themeColor="text1" w:themeTint="A6"/>
                <w:sz w:val="20"/>
                <w:szCs w:val="20"/>
              </w:rPr>
              <w:t xml:space="preserve"> </w:t>
            </w:r>
            <w:r w:rsidR="001E3018">
              <w:rPr>
                <w:rFonts w:ascii="Arial" w:hAnsi="Arial" w:cs="Arial"/>
                <w:i/>
                <w:iCs/>
                <w:color w:val="595959" w:themeColor="text1" w:themeTint="A6"/>
                <w:sz w:val="20"/>
                <w:szCs w:val="20"/>
              </w:rPr>
              <w:t xml:space="preserve"> </w:t>
            </w:r>
            <w:r w:rsidRPr="000E0CA8">
              <w:rPr>
                <w:rFonts w:ascii="Arial" w:hAnsi="Arial" w:cs="Arial"/>
                <w:i/>
                <w:iCs/>
                <w:color w:val="595959" w:themeColor="text1" w:themeTint="A6"/>
                <w:sz w:val="20"/>
                <w:szCs w:val="20"/>
              </w:rPr>
              <w:t xml:space="preserve">An example Child Safety Reporting Procedure can be found on page 116 of ‘A guide for creating a Child Safe Organisation’ at </w:t>
            </w:r>
            <w:hyperlink r:id="rId16" w:history="1">
              <w:r w:rsidRPr="00BF1B52">
                <w:rPr>
                  <w:rStyle w:val="Hyperlink"/>
                  <w:rFonts w:ascii="Arial" w:hAnsi="Arial" w:cs="Arial"/>
                  <w:i/>
                  <w:iCs/>
                  <w:sz w:val="20"/>
                  <w:szCs w:val="20"/>
                </w:rPr>
                <w:t>https://ccyp.vic.gov.au/assets/resources/New-CSS/A-guide-for-creating-a-Child-Safe-Organisation-27.04.23.pdf</w:t>
              </w:r>
            </w:hyperlink>
          </w:p>
        </w:tc>
      </w:tr>
      <w:tr w:rsidR="00670F07" w14:paraId="6BD7D603" w14:textId="77777777" w:rsidTr="00FB6CDC">
        <w:trPr>
          <w:trHeight w:val="454"/>
        </w:trPr>
        <w:tc>
          <w:tcPr>
            <w:tcW w:w="562" w:type="dxa"/>
          </w:tcPr>
          <w:p w14:paraId="57846C16" w14:textId="77777777" w:rsidR="00670F07" w:rsidRPr="00670F07" w:rsidRDefault="00670F07" w:rsidP="00670F07">
            <w:pPr>
              <w:pStyle w:val="ListParagraph"/>
              <w:numPr>
                <w:ilvl w:val="0"/>
                <w:numId w:val="37"/>
              </w:numPr>
              <w:spacing w:before="60"/>
              <w:rPr>
                <w:rFonts w:cs="Arial"/>
                <w:sz w:val="20"/>
                <w:szCs w:val="20"/>
              </w:rPr>
            </w:pPr>
          </w:p>
        </w:tc>
        <w:tc>
          <w:tcPr>
            <w:tcW w:w="9894" w:type="dxa"/>
          </w:tcPr>
          <w:p w14:paraId="76E28A12" w14:textId="01EB507D"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Event organisers will actively monitor and review all child safety incidents, concerns and complaints to ensure</w:t>
            </w:r>
            <w:r w:rsidR="00F14701">
              <w:rPr>
                <w:rFonts w:ascii="Arial" w:hAnsi="Arial" w:cs="Arial"/>
                <w:sz w:val="20"/>
                <w:szCs w:val="20"/>
              </w:rPr>
              <w:t xml:space="preserve"> t</w:t>
            </w:r>
            <w:r w:rsidRPr="00BF1B52">
              <w:rPr>
                <w:rFonts w:ascii="Arial" w:hAnsi="Arial" w:cs="Arial"/>
                <w:sz w:val="20"/>
                <w:szCs w:val="20"/>
              </w:rPr>
              <w:t xml:space="preserve">he event’s </w:t>
            </w:r>
            <w:r w:rsidRPr="00BF1B52">
              <w:rPr>
                <w:rFonts w:ascii="Arial" w:hAnsi="Arial" w:cs="Arial"/>
                <w:b/>
                <w:bCs/>
                <w:sz w:val="20"/>
                <w:szCs w:val="20"/>
              </w:rPr>
              <w:t>Child Safety Reporting Procedure</w:t>
            </w:r>
            <w:r w:rsidRPr="00BF1B52">
              <w:rPr>
                <w:rFonts w:ascii="Arial" w:hAnsi="Arial" w:cs="Arial"/>
                <w:sz w:val="20"/>
                <w:szCs w:val="20"/>
              </w:rPr>
              <w:t xml:space="preserve"> is followed correctly </w:t>
            </w:r>
            <w:r w:rsidR="00F14701">
              <w:rPr>
                <w:rFonts w:ascii="Arial" w:hAnsi="Arial" w:cs="Arial"/>
                <w:sz w:val="20"/>
                <w:szCs w:val="20"/>
              </w:rPr>
              <w:t>by e</w:t>
            </w:r>
            <w:r w:rsidR="00F14701" w:rsidRPr="00BF1B52">
              <w:rPr>
                <w:rFonts w:ascii="Arial" w:hAnsi="Arial" w:cs="Arial"/>
                <w:sz w:val="20"/>
                <w:szCs w:val="20"/>
              </w:rPr>
              <w:t>vent staff/volunteers and event partners/contractors</w:t>
            </w:r>
            <w:r w:rsidR="00F14701">
              <w:rPr>
                <w:rFonts w:ascii="Arial" w:hAnsi="Arial" w:cs="Arial"/>
                <w:sz w:val="20"/>
                <w:szCs w:val="20"/>
              </w:rPr>
              <w:t>,</w:t>
            </w:r>
            <w:r w:rsidR="00F14701" w:rsidRPr="00BF1B52">
              <w:rPr>
                <w:rFonts w:ascii="Arial" w:hAnsi="Arial" w:cs="Arial"/>
                <w:sz w:val="20"/>
                <w:szCs w:val="20"/>
              </w:rPr>
              <w:t xml:space="preserve"> </w:t>
            </w:r>
            <w:r w:rsidRPr="00BF1B52">
              <w:rPr>
                <w:rFonts w:ascii="Arial" w:hAnsi="Arial" w:cs="Arial"/>
                <w:sz w:val="20"/>
                <w:szCs w:val="20"/>
              </w:rPr>
              <w:t xml:space="preserve">and </w:t>
            </w:r>
            <w:r w:rsidR="00F14701">
              <w:rPr>
                <w:rFonts w:ascii="Arial" w:hAnsi="Arial" w:cs="Arial"/>
                <w:sz w:val="20"/>
                <w:szCs w:val="20"/>
              </w:rPr>
              <w:t xml:space="preserve">that </w:t>
            </w:r>
            <w:r w:rsidRPr="00BF1B52">
              <w:rPr>
                <w:rFonts w:ascii="Arial" w:hAnsi="Arial" w:cs="Arial"/>
                <w:sz w:val="20"/>
                <w:szCs w:val="20"/>
              </w:rPr>
              <w:t>the appropriate authorities are notified as required.</w:t>
            </w:r>
          </w:p>
        </w:tc>
      </w:tr>
      <w:tr w:rsidR="00670F07" w14:paraId="1CC9E446" w14:textId="77777777" w:rsidTr="00FB6CDC">
        <w:trPr>
          <w:trHeight w:val="397"/>
        </w:trPr>
        <w:tc>
          <w:tcPr>
            <w:tcW w:w="562" w:type="dxa"/>
          </w:tcPr>
          <w:p w14:paraId="63EC7DAC" w14:textId="77777777" w:rsidR="00670F07" w:rsidRPr="00670F07" w:rsidRDefault="00670F07" w:rsidP="00670F07">
            <w:pPr>
              <w:pStyle w:val="ListParagraph"/>
              <w:numPr>
                <w:ilvl w:val="0"/>
                <w:numId w:val="37"/>
              </w:numPr>
              <w:spacing w:before="60"/>
              <w:rPr>
                <w:rFonts w:cs="Arial"/>
                <w:sz w:val="20"/>
                <w:szCs w:val="20"/>
              </w:rPr>
            </w:pPr>
          </w:p>
        </w:tc>
        <w:tc>
          <w:tcPr>
            <w:tcW w:w="9894" w:type="dxa"/>
          </w:tcPr>
          <w:p w14:paraId="523A2C7F" w14:textId="3B7B8747"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 xml:space="preserve">Event organisers have a </w:t>
            </w:r>
            <w:r w:rsidRPr="00BF1B52">
              <w:rPr>
                <w:rFonts w:ascii="Arial" w:hAnsi="Arial" w:cs="Arial"/>
                <w:b/>
                <w:bCs/>
                <w:sz w:val="20"/>
                <w:szCs w:val="20"/>
              </w:rPr>
              <w:t>Lost Children’s Procedure</w:t>
            </w:r>
            <w:r w:rsidRPr="00BF1B52">
              <w:rPr>
                <w:rFonts w:ascii="Arial" w:hAnsi="Arial" w:cs="Arial"/>
                <w:sz w:val="20"/>
                <w:szCs w:val="20"/>
              </w:rPr>
              <w:t xml:space="preserve"> for the event that outlines how event staff/volunteers and event partners/contractors are to manage any incidents of lost or found children, including who must be notified and what documentation is required</w:t>
            </w:r>
            <w:r w:rsidR="00F14701">
              <w:rPr>
                <w:rFonts w:ascii="Arial" w:hAnsi="Arial" w:cs="Arial"/>
                <w:sz w:val="20"/>
                <w:szCs w:val="20"/>
              </w:rPr>
              <w:t xml:space="preserve">.  Event organisers </w:t>
            </w:r>
            <w:r w:rsidR="000E0CA8">
              <w:rPr>
                <w:rFonts w:ascii="Arial" w:hAnsi="Arial" w:cs="Arial"/>
                <w:sz w:val="20"/>
                <w:szCs w:val="20"/>
              </w:rPr>
              <w:t xml:space="preserve">will provide copies to all </w:t>
            </w:r>
            <w:r w:rsidR="000E0CA8" w:rsidRPr="00BF1B52">
              <w:rPr>
                <w:rFonts w:ascii="Arial" w:hAnsi="Arial" w:cs="Arial"/>
                <w:sz w:val="20"/>
                <w:szCs w:val="20"/>
              </w:rPr>
              <w:t>event staff/volunteers and event partners/contractors</w:t>
            </w:r>
          </w:p>
        </w:tc>
      </w:tr>
      <w:tr w:rsidR="00670F07" w14:paraId="6D95E2A2" w14:textId="77777777" w:rsidTr="00FB6CDC">
        <w:trPr>
          <w:trHeight w:val="397"/>
        </w:trPr>
        <w:tc>
          <w:tcPr>
            <w:tcW w:w="562" w:type="dxa"/>
          </w:tcPr>
          <w:p w14:paraId="61C82047" w14:textId="77777777" w:rsidR="00670F07" w:rsidRPr="00BF1B52" w:rsidRDefault="00670F07" w:rsidP="00FB6CDC">
            <w:pPr>
              <w:pStyle w:val="CCYPtabletext"/>
              <w:numPr>
                <w:ilvl w:val="0"/>
                <w:numId w:val="37"/>
              </w:numPr>
              <w:spacing w:before="60"/>
            </w:pPr>
          </w:p>
        </w:tc>
        <w:tc>
          <w:tcPr>
            <w:tcW w:w="9894" w:type="dxa"/>
          </w:tcPr>
          <w:p w14:paraId="5EBC0197" w14:textId="79170206"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 xml:space="preserve">Event organisers will actively monitor and review all incidents of lost or found children to ensure the event’s </w:t>
            </w:r>
            <w:r w:rsidRPr="00BF1B52">
              <w:rPr>
                <w:rFonts w:ascii="Arial" w:hAnsi="Arial" w:cs="Arial"/>
                <w:b/>
                <w:bCs/>
                <w:sz w:val="20"/>
                <w:szCs w:val="20"/>
              </w:rPr>
              <w:t>Lost Children’s Procedure</w:t>
            </w:r>
            <w:r w:rsidRPr="00BF1B52">
              <w:rPr>
                <w:rFonts w:ascii="Arial" w:hAnsi="Arial" w:cs="Arial"/>
                <w:sz w:val="20"/>
                <w:szCs w:val="20"/>
              </w:rPr>
              <w:t xml:space="preserve"> is followed correctly</w:t>
            </w:r>
            <w:r w:rsidR="000E0CA8" w:rsidRPr="00BF1B52">
              <w:rPr>
                <w:rFonts w:ascii="Arial" w:hAnsi="Arial" w:cs="Arial"/>
                <w:sz w:val="20"/>
                <w:szCs w:val="20"/>
              </w:rPr>
              <w:t xml:space="preserve"> </w:t>
            </w:r>
            <w:r w:rsidR="000E0CA8">
              <w:rPr>
                <w:rFonts w:ascii="Arial" w:hAnsi="Arial" w:cs="Arial"/>
                <w:sz w:val="20"/>
                <w:szCs w:val="20"/>
              </w:rPr>
              <w:t>by e</w:t>
            </w:r>
            <w:r w:rsidR="000E0CA8" w:rsidRPr="00BF1B52">
              <w:rPr>
                <w:rFonts w:ascii="Arial" w:hAnsi="Arial" w:cs="Arial"/>
                <w:sz w:val="20"/>
                <w:szCs w:val="20"/>
              </w:rPr>
              <w:t>vent staff/volunteers and event partners/contractors</w:t>
            </w:r>
            <w:r w:rsidRPr="00BF1B52">
              <w:rPr>
                <w:rFonts w:ascii="Arial" w:hAnsi="Arial" w:cs="Arial"/>
                <w:sz w:val="20"/>
                <w:szCs w:val="20"/>
              </w:rPr>
              <w:t xml:space="preserve">. </w:t>
            </w:r>
          </w:p>
        </w:tc>
      </w:tr>
      <w:tr w:rsidR="00670F07" w14:paraId="4CAFB5AB" w14:textId="77777777" w:rsidTr="00FB6CDC">
        <w:trPr>
          <w:trHeight w:val="397"/>
        </w:trPr>
        <w:tc>
          <w:tcPr>
            <w:tcW w:w="562" w:type="dxa"/>
          </w:tcPr>
          <w:p w14:paraId="54FCA186" w14:textId="77777777" w:rsidR="00670F07" w:rsidRPr="00BF1B52" w:rsidRDefault="00670F07" w:rsidP="00FB6CDC">
            <w:pPr>
              <w:pStyle w:val="CCYPtabletext"/>
              <w:numPr>
                <w:ilvl w:val="0"/>
                <w:numId w:val="37"/>
              </w:numPr>
              <w:spacing w:before="60"/>
            </w:pPr>
          </w:p>
        </w:tc>
        <w:tc>
          <w:tcPr>
            <w:tcW w:w="9894" w:type="dxa"/>
          </w:tcPr>
          <w:p w14:paraId="2A244675" w14:textId="558B1DA2"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Event organisers will provide their key child safety information, policies and procedures in accessible formats as needed, e.g. as translated text, in picture form, or as videos with subtitles and/or closed captions.</w:t>
            </w:r>
          </w:p>
        </w:tc>
      </w:tr>
      <w:tr w:rsidR="00670F07" w14:paraId="286CD8E5" w14:textId="77777777" w:rsidTr="00FB6CDC">
        <w:trPr>
          <w:trHeight w:val="397"/>
        </w:trPr>
        <w:tc>
          <w:tcPr>
            <w:tcW w:w="562" w:type="dxa"/>
          </w:tcPr>
          <w:p w14:paraId="35915FC4" w14:textId="77777777" w:rsidR="00670F07" w:rsidRPr="00BF1B52" w:rsidRDefault="00670F07" w:rsidP="00FB6CDC">
            <w:pPr>
              <w:pStyle w:val="CCYPtabletext"/>
              <w:numPr>
                <w:ilvl w:val="0"/>
                <w:numId w:val="37"/>
              </w:numPr>
              <w:spacing w:before="60"/>
            </w:pPr>
          </w:p>
        </w:tc>
        <w:tc>
          <w:tcPr>
            <w:tcW w:w="9894" w:type="dxa"/>
          </w:tcPr>
          <w:p w14:paraId="0BD93FAF" w14:textId="7ACD6B11"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The event organiser’s key child safety policies and procedures are available to the public online, e.g. on the organisation or event’s website or social media.</w:t>
            </w:r>
          </w:p>
        </w:tc>
      </w:tr>
      <w:tr w:rsidR="00670F07" w14:paraId="38054F2E" w14:textId="77777777" w:rsidTr="00FB6CDC">
        <w:trPr>
          <w:trHeight w:val="397"/>
        </w:trPr>
        <w:tc>
          <w:tcPr>
            <w:tcW w:w="562" w:type="dxa"/>
          </w:tcPr>
          <w:p w14:paraId="7F055BFA" w14:textId="77777777" w:rsidR="00670F07" w:rsidRPr="00BF1B52" w:rsidRDefault="00670F07" w:rsidP="00FB6CDC">
            <w:pPr>
              <w:pStyle w:val="CCYPtabletext"/>
              <w:numPr>
                <w:ilvl w:val="0"/>
                <w:numId w:val="37"/>
              </w:numPr>
              <w:spacing w:before="60"/>
            </w:pPr>
          </w:p>
        </w:tc>
        <w:tc>
          <w:tcPr>
            <w:tcW w:w="9894" w:type="dxa"/>
          </w:tcPr>
          <w:p w14:paraId="72C98522" w14:textId="2513ADF5"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Event organisers seek and incorporate feedback on their child safety policies and procedures to ensure they are easy to understand and follow.</w:t>
            </w:r>
          </w:p>
        </w:tc>
      </w:tr>
    </w:tbl>
    <w:p w14:paraId="3872FDF1" w14:textId="77777777" w:rsidR="001E3018" w:rsidRDefault="001E3018">
      <w:r>
        <w:br w:type="page"/>
      </w:r>
    </w:p>
    <w:tbl>
      <w:tblPr>
        <w:tblStyle w:val="TableGrid"/>
        <w:tblW w:w="0" w:type="auto"/>
        <w:tblLook w:val="04A0" w:firstRow="1" w:lastRow="0" w:firstColumn="1" w:lastColumn="0" w:noHBand="0" w:noVBand="1"/>
      </w:tblPr>
      <w:tblGrid>
        <w:gridCol w:w="562"/>
        <w:gridCol w:w="9894"/>
      </w:tblGrid>
      <w:tr w:rsidR="00670F07" w14:paraId="44B90220" w14:textId="77777777" w:rsidTr="00670F07">
        <w:trPr>
          <w:trHeight w:val="397"/>
        </w:trPr>
        <w:tc>
          <w:tcPr>
            <w:tcW w:w="10456" w:type="dxa"/>
            <w:gridSpan w:val="2"/>
            <w:shd w:val="clear" w:color="auto" w:fill="D9D9D9" w:themeFill="background1" w:themeFillShade="D9"/>
          </w:tcPr>
          <w:p w14:paraId="312A7436" w14:textId="139E3C10" w:rsidR="00670F07" w:rsidRPr="00C7098B" w:rsidRDefault="00670F07" w:rsidP="00C7098B">
            <w:pPr>
              <w:spacing w:before="120" w:after="120"/>
              <w:rPr>
                <w:rFonts w:ascii="Arial" w:hAnsi="Arial" w:cs="Arial"/>
                <w:b/>
                <w:bCs/>
              </w:rPr>
            </w:pPr>
            <w:r w:rsidRPr="00C7098B">
              <w:rPr>
                <w:rFonts w:ascii="Arial" w:hAnsi="Arial" w:cs="Arial"/>
                <w:b/>
                <w:bCs/>
              </w:rPr>
              <w:lastRenderedPageBreak/>
              <w:t>RECRUITMENT AND SCREENING</w:t>
            </w:r>
          </w:p>
        </w:tc>
      </w:tr>
      <w:tr w:rsidR="00670F07" w14:paraId="4FDDBD47" w14:textId="77777777" w:rsidTr="00FB6CDC">
        <w:trPr>
          <w:trHeight w:val="397"/>
        </w:trPr>
        <w:tc>
          <w:tcPr>
            <w:tcW w:w="562" w:type="dxa"/>
          </w:tcPr>
          <w:p w14:paraId="0C6066AC" w14:textId="77777777" w:rsidR="00670F07" w:rsidRPr="00BF1B52" w:rsidRDefault="00670F07" w:rsidP="00FB6CDC">
            <w:pPr>
              <w:pStyle w:val="CCYPtabletext"/>
              <w:numPr>
                <w:ilvl w:val="0"/>
                <w:numId w:val="37"/>
              </w:numPr>
              <w:spacing w:before="60"/>
            </w:pPr>
          </w:p>
        </w:tc>
        <w:tc>
          <w:tcPr>
            <w:tcW w:w="9894" w:type="dxa"/>
          </w:tcPr>
          <w:p w14:paraId="48F4B4FE" w14:textId="06DDF72E" w:rsidR="00670F07" w:rsidRPr="00BF1B52" w:rsidRDefault="00670F07" w:rsidP="00BF1B52">
            <w:pPr>
              <w:pStyle w:val="CCYPtabletext"/>
              <w:spacing w:before="60"/>
            </w:pPr>
            <w:r w:rsidRPr="00BF1B52">
              <w:t xml:space="preserve">Before the event, event organisers will ensure that all </w:t>
            </w:r>
            <w:r w:rsidRPr="00BF1B52">
              <w:rPr>
                <w:b/>
                <w:bCs/>
              </w:rPr>
              <w:t>relevant</w:t>
            </w:r>
            <w:r w:rsidRPr="00BF1B52">
              <w:t xml:space="preserve"> e</w:t>
            </w:r>
            <w:r w:rsidRPr="00BF1B52">
              <w:rPr>
                <w:color w:val="auto"/>
              </w:rPr>
              <w:t xml:space="preserve">vent staff/volunteers </w:t>
            </w:r>
            <w:r w:rsidRPr="00BF1B52">
              <w:t>hold a current and valid Working With Children Check (WWCC).</w:t>
            </w:r>
          </w:p>
          <w:p w14:paraId="6ED047F7" w14:textId="6DBCEBA7" w:rsidR="00670F07" w:rsidRPr="00BF1B52" w:rsidRDefault="00670F07" w:rsidP="00670F07">
            <w:pPr>
              <w:pStyle w:val="CCYPtabletext"/>
              <w:spacing w:before="60" w:after="60"/>
            </w:pPr>
            <w:r w:rsidRPr="00BF1B52">
              <w:rPr>
                <w:b/>
                <w:bCs/>
              </w:rPr>
              <w:t>‘Relevant’</w:t>
            </w:r>
            <w:r w:rsidRPr="00BF1B52">
              <w:t xml:space="preserve"> event staff/volunteers for this event are defined as (select one): </w:t>
            </w:r>
          </w:p>
          <w:p w14:paraId="4765CAD0" w14:textId="36B8149D" w:rsidR="00670F07" w:rsidRPr="00BF1B52" w:rsidRDefault="00E21EF8" w:rsidP="001E3018">
            <w:pPr>
              <w:pStyle w:val="CCYPtabletext"/>
              <w:spacing w:before="60" w:after="60"/>
            </w:pPr>
            <w:sdt>
              <w:sdtPr>
                <w:id w:val="-398519731"/>
                <w15:appearance w15:val="hidden"/>
                <w14:checkbox>
                  <w14:checked w14:val="0"/>
                  <w14:checkedState w14:val="00FE" w14:font="Wingdings"/>
                  <w14:uncheckedState w14:val="2610" w14:font="MS Gothic"/>
                </w14:checkbox>
              </w:sdtPr>
              <w:sdtEndPr/>
              <w:sdtContent>
                <w:r w:rsidR="00670F07" w:rsidRPr="00670F07">
                  <w:rPr>
                    <w:rFonts w:ascii="Segoe UI Symbol" w:hAnsi="Segoe UI Symbol" w:cs="Segoe UI Symbol"/>
                  </w:rPr>
                  <w:t>☐</w:t>
                </w:r>
              </w:sdtContent>
            </w:sdt>
            <w:r w:rsidR="00670F07" w:rsidRPr="00BF1B52">
              <w:t xml:space="preserve"> </w:t>
            </w:r>
            <w:r w:rsidR="001E3018">
              <w:t xml:space="preserve"> </w:t>
            </w:r>
            <w:r w:rsidR="00670F07" w:rsidRPr="00BF1B52">
              <w:t>All e</w:t>
            </w:r>
            <w:r w:rsidR="00670F07" w:rsidRPr="00F22028">
              <w:t xml:space="preserve">vent staff/volunteers involved with the event </w:t>
            </w:r>
          </w:p>
          <w:p w14:paraId="27225F9C" w14:textId="4EFB89D3" w:rsidR="00670F07" w:rsidRPr="00BF1B52" w:rsidRDefault="00E21EF8" w:rsidP="001E3018">
            <w:pPr>
              <w:pStyle w:val="CCYPtabletext"/>
              <w:spacing w:before="60" w:after="60"/>
            </w:pPr>
            <w:sdt>
              <w:sdtPr>
                <w:id w:val="1709216863"/>
                <w15:appearance w15:val="hidden"/>
                <w14:checkbox>
                  <w14:checked w14:val="0"/>
                  <w14:checkedState w14:val="00FE" w14:font="Wingdings"/>
                  <w14:uncheckedState w14:val="2610" w14:font="MS Gothic"/>
                </w14:checkbox>
              </w:sdtPr>
              <w:sdtEndPr/>
              <w:sdtContent>
                <w:r w:rsidR="00670F07" w:rsidRPr="00670F07">
                  <w:rPr>
                    <w:rFonts w:ascii="Segoe UI Symbol" w:hAnsi="Segoe UI Symbol" w:cs="Segoe UI Symbol"/>
                  </w:rPr>
                  <w:t>☐</w:t>
                </w:r>
              </w:sdtContent>
            </w:sdt>
            <w:r w:rsidR="00670F07" w:rsidRPr="00BF1B52">
              <w:t xml:space="preserve"> </w:t>
            </w:r>
            <w:r w:rsidR="001E3018">
              <w:t xml:space="preserve"> </w:t>
            </w:r>
            <w:r w:rsidR="00670F07" w:rsidRPr="00BF1B52">
              <w:t>Only those that will be</w:t>
            </w:r>
            <w:r w:rsidR="00670F07" w:rsidRPr="00F22028">
              <w:t xml:space="preserve"> </w:t>
            </w:r>
            <w:r w:rsidR="00670F07" w:rsidRPr="00BF1B52">
              <w:t xml:space="preserve">working with or around children or young people </w:t>
            </w:r>
          </w:p>
          <w:p w14:paraId="6CBAB98A" w14:textId="22E345BC" w:rsidR="00670F07" w:rsidRPr="00BF1B52" w:rsidRDefault="00E21EF8" w:rsidP="001E3018">
            <w:pPr>
              <w:pStyle w:val="CCYPtabletext"/>
              <w:spacing w:before="60"/>
            </w:pPr>
            <w:sdt>
              <w:sdtPr>
                <w:id w:val="1599685043"/>
                <w15:appearance w15:val="hidden"/>
                <w14:checkbox>
                  <w14:checked w14:val="0"/>
                  <w14:checkedState w14:val="00FE" w14:font="Wingdings"/>
                  <w14:uncheckedState w14:val="2610" w14:font="MS Gothic"/>
                </w14:checkbox>
              </w:sdtPr>
              <w:sdtEndPr/>
              <w:sdtContent>
                <w:r w:rsidR="00670F07" w:rsidRPr="00670F07">
                  <w:rPr>
                    <w:rFonts w:ascii="Segoe UI Symbol" w:hAnsi="Segoe UI Symbol" w:cs="Segoe UI Symbol"/>
                  </w:rPr>
                  <w:t>☐</w:t>
                </w:r>
              </w:sdtContent>
            </w:sdt>
            <w:r w:rsidR="00670F07" w:rsidRPr="00BF1B52">
              <w:t xml:space="preserve"> </w:t>
            </w:r>
            <w:r w:rsidR="001E3018">
              <w:t xml:space="preserve"> </w:t>
            </w:r>
            <w:r w:rsidR="00670F07" w:rsidRPr="00BF1B52">
              <w:t xml:space="preserve">Other (please specify): </w:t>
            </w:r>
          </w:p>
          <w:p w14:paraId="4B5ED457" w14:textId="77777777" w:rsidR="00E07F6D" w:rsidRDefault="00670F07" w:rsidP="00F14701">
            <w:pPr>
              <w:spacing w:before="60" w:after="120"/>
              <w:rPr>
                <w:rFonts w:ascii="Arial" w:hAnsi="Arial" w:cs="Arial"/>
                <w:i/>
                <w:iCs/>
                <w:color w:val="595959" w:themeColor="text1" w:themeTint="A6"/>
                <w:sz w:val="20"/>
                <w:szCs w:val="20"/>
              </w:rPr>
            </w:pPr>
            <w:r w:rsidRPr="000E0CA8">
              <w:rPr>
                <w:rFonts w:ascii="Arial" w:hAnsi="Arial" w:cs="Arial"/>
                <w:b/>
                <w:bCs/>
                <w:i/>
                <w:iCs/>
                <w:color w:val="595959" w:themeColor="text1" w:themeTint="A6"/>
                <w:sz w:val="20"/>
                <w:szCs w:val="20"/>
              </w:rPr>
              <w:t>Please note:</w:t>
            </w:r>
            <w:r w:rsidRPr="000E0CA8">
              <w:rPr>
                <w:rFonts w:ascii="Arial" w:hAnsi="Arial" w:cs="Arial"/>
                <w:i/>
                <w:iCs/>
                <w:color w:val="595959" w:themeColor="text1" w:themeTint="A6"/>
                <w:sz w:val="20"/>
                <w:szCs w:val="20"/>
              </w:rPr>
              <w:t xml:space="preserve"> </w:t>
            </w:r>
            <w:r w:rsidR="001E3018">
              <w:rPr>
                <w:rFonts w:ascii="Arial" w:hAnsi="Arial" w:cs="Arial"/>
                <w:i/>
                <w:iCs/>
                <w:color w:val="595959" w:themeColor="text1" w:themeTint="A6"/>
                <w:sz w:val="20"/>
                <w:szCs w:val="20"/>
              </w:rPr>
              <w:t xml:space="preserve"> </w:t>
            </w:r>
            <w:r w:rsidR="00F14701" w:rsidRPr="000E0CA8">
              <w:rPr>
                <w:rFonts w:ascii="Arial" w:hAnsi="Arial" w:cs="Arial"/>
                <w:i/>
                <w:iCs/>
                <w:color w:val="595959" w:themeColor="text1" w:themeTint="A6"/>
                <w:sz w:val="20"/>
                <w:szCs w:val="20"/>
              </w:rPr>
              <w:t xml:space="preserve">Under the </w:t>
            </w:r>
            <w:hyperlink r:id="rId17" w:history="1">
              <w:r w:rsidR="00F14701" w:rsidRPr="000E0CA8">
                <w:rPr>
                  <w:rFonts w:ascii="Arial" w:hAnsi="Arial" w:cs="Arial"/>
                  <w:i/>
                  <w:iCs/>
                  <w:color w:val="595959" w:themeColor="text1" w:themeTint="A6"/>
                  <w:sz w:val="20"/>
                  <w:szCs w:val="20"/>
                </w:rPr>
                <w:t>Worker Screening Act 2020</w:t>
              </w:r>
            </w:hyperlink>
            <w:r w:rsidR="00F14701" w:rsidRPr="000E0CA8">
              <w:rPr>
                <w:rFonts w:ascii="Arial" w:hAnsi="Arial" w:cs="Arial"/>
                <w:i/>
                <w:iCs/>
                <w:color w:val="595959" w:themeColor="text1" w:themeTint="A6"/>
                <w:sz w:val="20"/>
                <w:szCs w:val="20"/>
              </w:rPr>
              <w:t xml:space="preserve"> if you’re doing child-related work and are not otherwise exempt under the Act, you must have a WWCC (even if you already have a police check).</w:t>
            </w:r>
            <w:r w:rsidR="00F14701">
              <w:rPr>
                <w:rFonts w:ascii="Arial" w:hAnsi="Arial" w:cs="Arial"/>
                <w:i/>
                <w:iCs/>
                <w:color w:val="595959" w:themeColor="text1" w:themeTint="A6"/>
                <w:sz w:val="20"/>
                <w:szCs w:val="20"/>
              </w:rPr>
              <w:t xml:space="preserve"> </w:t>
            </w:r>
            <w:r w:rsidR="00F14701" w:rsidRPr="000E0CA8">
              <w:rPr>
                <w:rFonts w:ascii="Arial" w:hAnsi="Arial" w:cs="Arial"/>
                <w:i/>
                <w:iCs/>
                <w:color w:val="595959" w:themeColor="text1" w:themeTint="A6"/>
                <w:sz w:val="20"/>
                <w:szCs w:val="20"/>
              </w:rPr>
              <w:t xml:space="preserve"> </w:t>
            </w:r>
          </w:p>
          <w:p w14:paraId="2BED763D" w14:textId="53CF1B80" w:rsidR="00670F07" w:rsidRPr="00F14701" w:rsidRDefault="00F14701" w:rsidP="00F14701">
            <w:pPr>
              <w:spacing w:before="60" w:after="120"/>
              <w:rPr>
                <w:color w:val="0563C1" w:themeColor="hyperlink"/>
                <w:u w:val="single"/>
              </w:rPr>
            </w:pPr>
            <w:r w:rsidRPr="000E0CA8">
              <w:rPr>
                <w:rFonts w:ascii="Arial" w:hAnsi="Arial" w:cs="Arial"/>
                <w:i/>
                <w:iCs/>
                <w:color w:val="595959" w:themeColor="text1" w:themeTint="A6"/>
                <w:sz w:val="20"/>
                <w:szCs w:val="20"/>
              </w:rPr>
              <w:t xml:space="preserve"> </w:t>
            </w:r>
            <w:r w:rsidR="00FB6CDC" w:rsidRPr="000E0CA8">
              <w:rPr>
                <w:rFonts w:ascii="Arial" w:hAnsi="Arial" w:cs="Arial"/>
                <w:i/>
                <w:iCs/>
                <w:color w:val="595959" w:themeColor="text1" w:themeTint="A6"/>
                <w:sz w:val="20"/>
                <w:szCs w:val="20"/>
              </w:rPr>
              <w:t>WWCCs can be applied for here</w:t>
            </w:r>
            <w:r w:rsidR="000E0CA8">
              <w:rPr>
                <w:rFonts w:ascii="Arial" w:hAnsi="Arial" w:cs="Arial"/>
                <w:i/>
                <w:iCs/>
                <w:color w:val="595959" w:themeColor="text1" w:themeTint="A6"/>
                <w:sz w:val="20"/>
                <w:szCs w:val="20"/>
              </w:rPr>
              <w:t xml:space="preserve"> -</w:t>
            </w:r>
            <w:r w:rsidR="00FB6CDC" w:rsidRPr="000E0CA8">
              <w:rPr>
                <w:rFonts w:ascii="Arial" w:hAnsi="Arial" w:cs="Arial"/>
                <w:i/>
                <w:iCs/>
                <w:color w:val="595959" w:themeColor="text1" w:themeTint="A6"/>
                <w:sz w:val="20"/>
                <w:szCs w:val="20"/>
              </w:rPr>
              <w:t xml:space="preserve"> </w:t>
            </w:r>
            <w:hyperlink r:id="rId18" w:history="1">
              <w:r w:rsidR="00FB6CDC" w:rsidRPr="00FB6CDC">
                <w:rPr>
                  <w:rStyle w:val="Hyperlink"/>
                  <w:rFonts w:ascii="Arial" w:hAnsi="Arial" w:cs="Arial"/>
                  <w:i/>
                  <w:iCs/>
                  <w:sz w:val="20"/>
                  <w:szCs w:val="20"/>
                </w:rPr>
                <w:t>https://service.vic.gov.au/services/working-with-children</w:t>
              </w:r>
            </w:hyperlink>
            <w:r w:rsidR="00FB6CDC">
              <w:rPr>
                <w:rStyle w:val="Hyperlink"/>
                <w:i/>
                <w:iCs/>
              </w:rPr>
              <w:t>.</w:t>
            </w:r>
            <w:r w:rsidR="00FB6CDC">
              <w:rPr>
                <w:rStyle w:val="Hyperlink"/>
              </w:rPr>
              <w:t xml:space="preserve"> </w:t>
            </w:r>
          </w:p>
        </w:tc>
      </w:tr>
      <w:tr w:rsidR="00670F07" w14:paraId="452A1477" w14:textId="77777777" w:rsidTr="00FB6CDC">
        <w:trPr>
          <w:trHeight w:val="397"/>
        </w:trPr>
        <w:tc>
          <w:tcPr>
            <w:tcW w:w="562" w:type="dxa"/>
          </w:tcPr>
          <w:p w14:paraId="2B33D923" w14:textId="77777777" w:rsidR="00670F07" w:rsidRPr="00BF1B52" w:rsidRDefault="00670F07" w:rsidP="00FB6CDC">
            <w:pPr>
              <w:pStyle w:val="CCYPtabletext"/>
              <w:numPr>
                <w:ilvl w:val="0"/>
                <w:numId w:val="37"/>
              </w:numPr>
              <w:spacing w:before="60"/>
            </w:pPr>
          </w:p>
        </w:tc>
        <w:tc>
          <w:tcPr>
            <w:tcW w:w="9894" w:type="dxa"/>
          </w:tcPr>
          <w:p w14:paraId="4FE28EFB" w14:textId="694F887B" w:rsidR="00670F07" w:rsidRPr="00BF1B52" w:rsidRDefault="00670F07" w:rsidP="00BF1B52">
            <w:pPr>
              <w:pStyle w:val="CCYPtabletext"/>
              <w:spacing w:before="60"/>
            </w:pPr>
            <w:r w:rsidRPr="00BF1B52">
              <w:t xml:space="preserve">In the week prior to the event, event organisers will check the status of all WWCCs to ensure they are all current and valid at the time of the event.  </w:t>
            </w:r>
          </w:p>
          <w:p w14:paraId="5DACB1B3" w14:textId="7FF64CDC" w:rsidR="00670F07" w:rsidRPr="00BF1B52" w:rsidRDefault="00FB6CDC" w:rsidP="00F14701">
            <w:pPr>
              <w:spacing w:before="60" w:after="120"/>
              <w:rPr>
                <w:rFonts w:ascii="Arial" w:hAnsi="Arial" w:cs="Arial"/>
                <w:sz w:val="20"/>
                <w:szCs w:val="20"/>
              </w:rPr>
            </w:pPr>
            <w:r w:rsidRPr="000E0CA8">
              <w:rPr>
                <w:rFonts w:ascii="Arial" w:hAnsi="Arial" w:cs="Arial"/>
                <w:b/>
                <w:bCs/>
                <w:i/>
                <w:iCs/>
                <w:color w:val="595959" w:themeColor="text1" w:themeTint="A6"/>
                <w:sz w:val="20"/>
                <w:szCs w:val="20"/>
              </w:rPr>
              <w:t>Please note:</w:t>
            </w:r>
            <w:r w:rsidRPr="000E0CA8">
              <w:rPr>
                <w:rFonts w:ascii="Arial" w:hAnsi="Arial" w:cs="Arial"/>
                <w:i/>
                <w:iCs/>
                <w:color w:val="595959" w:themeColor="text1" w:themeTint="A6"/>
                <w:sz w:val="20"/>
                <w:szCs w:val="20"/>
              </w:rPr>
              <w:t xml:space="preserve"> </w:t>
            </w:r>
            <w:r w:rsidR="001E3018">
              <w:rPr>
                <w:rFonts w:ascii="Arial" w:hAnsi="Arial" w:cs="Arial"/>
                <w:i/>
                <w:iCs/>
                <w:color w:val="595959" w:themeColor="text1" w:themeTint="A6"/>
                <w:sz w:val="20"/>
                <w:szCs w:val="20"/>
              </w:rPr>
              <w:t xml:space="preserve"> </w:t>
            </w:r>
            <w:r w:rsidR="00670F07" w:rsidRPr="000E0CA8">
              <w:rPr>
                <w:rFonts w:ascii="Arial" w:hAnsi="Arial" w:cs="Arial"/>
                <w:i/>
                <w:iCs/>
                <w:color w:val="595959" w:themeColor="text1" w:themeTint="A6"/>
                <w:sz w:val="20"/>
                <w:szCs w:val="20"/>
              </w:rPr>
              <w:t>WWCC status can be checked here</w:t>
            </w:r>
            <w:r w:rsidR="000E0CA8">
              <w:rPr>
                <w:rFonts w:ascii="Arial" w:hAnsi="Arial" w:cs="Arial"/>
                <w:i/>
                <w:iCs/>
                <w:color w:val="595959" w:themeColor="text1" w:themeTint="A6"/>
                <w:sz w:val="20"/>
                <w:szCs w:val="20"/>
              </w:rPr>
              <w:t xml:space="preserve"> -</w:t>
            </w:r>
            <w:r w:rsidR="00670F07" w:rsidRPr="000E0CA8">
              <w:rPr>
                <w:rFonts w:ascii="Arial" w:hAnsi="Arial" w:cs="Arial"/>
                <w:i/>
                <w:iCs/>
                <w:color w:val="595959" w:themeColor="text1" w:themeTint="A6"/>
                <w:sz w:val="20"/>
                <w:szCs w:val="20"/>
              </w:rPr>
              <w:t xml:space="preserve"> </w:t>
            </w:r>
            <w:hyperlink r:id="rId19" w:history="1">
              <w:r w:rsidR="00670F07" w:rsidRPr="00FB6CDC">
                <w:rPr>
                  <w:rStyle w:val="Hyperlink"/>
                  <w:rFonts w:ascii="Arial" w:hAnsi="Arial" w:cs="Arial"/>
                  <w:i/>
                  <w:iCs/>
                  <w:sz w:val="20"/>
                  <w:szCs w:val="20"/>
                </w:rPr>
                <w:t>https://www.service.vic.gov.au/services/working-with-children-check-status-checker/home</w:t>
              </w:r>
            </w:hyperlink>
          </w:p>
        </w:tc>
      </w:tr>
      <w:tr w:rsidR="00670F07" w14:paraId="6801C4EB" w14:textId="77777777" w:rsidTr="00FB6CDC">
        <w:trPr>
          <w:trHeight w:val="397"/>
        </w:trPr>
        <w:tc>
          <w:tcPr>
            <w:tcW w:w="562" w:type="dxa"/>
          </w:tcPr>
          <w:p w14:paraId="35CB44D3" w14:textId="77777777" w:rsidR="00670F07" w:rsidRPr="00BF1B52" w:rsidRDefault="00670F07" w:rsidP="00FB6CDC">
            <w:pPr>
              <w:pStyle w:val="CCYPtabletext"/>
              <w:numPr>
                <w:ilvl w:val="0"/>
                <w:numId w:val="37"/>
              </w:numPr>
              <w:spacing w:before="60"/>
            </w:pPr>
          </w:p>
        </w:tc>
        <w:tc>
          <w:tcPr>
            <w:tcW w:w="9894" w:type="dxa"/>
          </w:tcPr>
          <w:p w14:paraId="686E2039" w14:textId="5206228B" w:rsidR="00670F07" w:rsidRPr="00BF1B52" w:rsidRDefault="00670F07" w:rsidP="00BF1B52">
            <w:pPr>
              <w:pStyle w:val="CCYPtabletext"/>
              <w:spacing w:before="60"/>
            </w:pPr>
            <w:r w:rsidRPr="00BF1B52">
              <w:t xml:space="preserve">Before the event, event organisers will ensure that all </w:t>
            </w:r>
            <w:r w:rsidRPr="00BF1B52">
              <w:rPr>
                <w:b/>
                <w:bCs/>
              </w:rPr>
              <w:t xml:space="preserve">relevant </w:t>
            </w:r>
            <w:r w:rsidRPr="00BF1B52">
              <w:t>e</w:t>
            </w:r>
            <w:r w:rsidRPr="00BF1B52">
              <w:rPr>
                <w:color w:val="auto"/>
              </w:rPr>
              <w:t xml:space="preserve">vent staff/volunteers </w:t>
            </w:r>
            <w:r w:rsidRPr="00BF1B52">
              <w:t xml:space="preserve">obtain a police check. </w:t>
            </w:r>
          </w:p>
          <w:p w14:paraId="63D7146E" w14:textId="60BDD5B8" w:rsidR="00670F07" w:rsidRPr="00BF1B52" w:rsidRDefault="00670F07" w:rsidP="00670F07">
            <w:pPr>
              <w:pStyle w:val="CCYPtabletext"/>
              <w:spacing w:before="60" w:after="60"/>
            </w:pPr>
            <w:r w:rsidRPr="00BF1B52">
              <w:rPr>
                <w:b/>
                <w:bCs/>
              </w:rPr>
              <w:t>‘Relevant’</w:t>
            </w:r>
            <w:r w:rsidRPr="00BF1B52">
              <w:t xml:space="preserve"> event staff/volunteers for this </w:t>
            </w:r>
            <w:r w:rsidRPr="00670F07">
              <w:rPr>
                <w:color w:val="auto"/>
              </w:rPr>
              <w:t>event</w:t>
            </w:r>
            <w:r w:rsidRPr="00BF1B52">
              <w:t xml:space="preserve"> are defined as (select one):</w:t>
            </w:r>
          </w:p>
          <w:p w14:paraId="4D37A51D" w14:textId="23D521EF" w:rsidR="00670F07" w:rsidRPr="00BF1B52" w:rsidRDefault="00E21EF8" w:rsidP="001E3018">
            <w:pPr>
              <w:pStyle w:val="CCYPtabletext"/>
              <w:spacing w:before="60" w:after="60"/>
            </w:pPr>
            <w:sdt>
              <w:sdtPr>
                <w:id w:val="-1663314687"/>
                <w15:appearance w15:val="hidden"/>
                <w14:checkbox>
                  <w14:checked w14:val="0"/>
                  <w14:checkedState w14:val="00FE" w14:font="Wingdings"/>
                  <w14:uncheckedState w14:val="2610" w14:font="MS Gothic"/>
                </w14:checkbox>
              </w:sdtPr>
              <w:sdtEndPr/>
              <w:sdtContent>
                <w:r w:rsidR="00670F07" w:rsidRPr="00F22028">
                  <w:rPr>
                    <w:rFonts w:ascii="Segoe UI Symbol" w:hAnsi="Segoe UI Symbol" w:cs="Segoe UI Symbol"/>
                  </w:rPr>
                  <w:t>☐</w:t>
                </w:r>
              </w:sdtContent>
            </w:sdt>
            <w:r w:rsidR="00670F07" w:rsidRPr="00BF1B52">
              <w:t xml:space="preserve"> </w:t>
            </w:r>
            <w:r w:rsidR="001E3018">
              <w:t xml:space="preserve"> </w:t>
            </w:r>
            <w:r w:rsidR="00670F07" w:rsidRPr="00BF1B52">
              <w:t>All e</w:t>
            </w:r>
            <w:r w:rsidR="00670F07" w:rsidRPr="00F22028">
              <w:t xml:space="preserve">vent staff/volunteers involved with the event </w:t>
            </w:r>
          </w:p>
          <w:p w14:paraId="6AC62B9D" w14:textId="42838220" w:rsidR="00670F07" w:rsidRPr="00BF1B52" w:rsidRDefault="00E21EF8" w:rsidP="001E3018">
            <w:pPr>
              <w:pStyle w:val="CCYPtabletext"/>
              <w:spacing w:before="60" w:after="60"/>
            </w:pPr>
            <w:sdt>
              <w:sdtPr>
                <w:id w:val="-222139540"/>
                <w15:appearance w15:val="hidden"/>
                <w14:checkbox>
                  <w14:checked w14:val="0"/>
                  <w14:checkedState w14:val="00FE" w14:font="Wingdings"/>
                  <w14:uncheckedState w14:val="2610" w14:font="MS Gothic"/>
                </w14:checkbox>
              </w:sdtPr>
              <w:sdtEndPr/>
              <w:sdtContent>
                <w:r w:rsidR="00670F07" w:rsidRPr="00F22028">
                  <w:rPr>
                    <w:rFonts w:ascii="Segoe UI Symbol" w:hAnsi="Segoe UI Symbol" w:cs="Segoe UI Symbol"/>
                  </w:rPr>
                  <w:t>☐</w:t>
                </w:r>
              </w:sdtContent>
            </w:sdt>
            <w:r w:rsidR="00670F07" w:rsidRPr="00BF1B52">
              <w:t xml:space="preserve"> </w:t>
            </w:r>
            <w:r w:rsidR="001E3018">
              <w:t xml:space="preserve"> </w:t>
            </w:r>
            <w:r w:rsidR="00670F07" w:rsidRPr="00BF1B52">
              <w:t>Only those that will be</w:t>
            </w:r>
            <w:r w:rsidR="00670F07" w:rsidRPr="00F22028">
              <w:t xml:space="preserve"> </w:t>
            </w:r>
            <w:r w:rsidR="00670F07" w:rsidRPr="00BF1B52">
              <w:t xml:space="preserve">working with or around children or young people </w:t>
            </w:r>
          </w:p>
          <w:p w14:paraId="4F841D52" w14:textId="4A23D739" w:rsidR="00670F07" w:rsidRPr="00BF1B52" w:rsidRDefault="00E21EF8" w:rsidP="001E3018">
            <w:pPr>
              <w:pStyle w:val="CCYPtabletext"/>
              <w:spacing w:before="60"/>
            </w:pPr>
            <w:sdt>
              <w:sdtPr>
                <w:id w:val="-251975830"/>
                <w15:appearance w15:val="hidden"/>
                <w14:checkbox>
                  <w14:checked w14:val="0"/>
                  <w14:checkedState w14:val="00FE" w14:font="Wingdings"/>
                  <w14:uncheckedState w14:val="2610" w14:font="MS Gothic"/>
                </w14:checkbox>
              </w:sdtPr>
              <w:sdtEndPr/>
              <w:sdtContent>
                <w:r w:rsidR="00670F07" w:rsidRPr="00F22028">
                  <w:rPr>
                    <w:rFonts w:ascii="Segoe UI Symbol" w:hAnsi="Segoe UI Symbol" w:cs="Segoe UI Symbol"/>
                  </w:rPr>
                  <w:t>☐</w:t>
                </w:r>
              </w:sdtContent>
            </w:sdt>
            <w:r w:rsidR="00670F07" w:rsidRPr="00BF1B52">
              <w:t xml:space="preserve"> </w:t>
            </w:r>
            <w:r w:rsidR="001E3018">
              <w:t xml:space="preserve"> </w:t>
            </w:r>
            <w:r w:rsidR="00670F07" w:rsidRPr="00BF1B52">
              <w:t xml:space="preserve">Other (please specify): </w:t>
            </w:r>
          </w:p>
          <w:p w14:paraId="4F89795D" w14:textId="2B6A2331" w:rsidR="00670F07" w:rsidRPr="00FB6CDC" w:rsidRDefault="00FB6CDC" w:rsidP="001E3018">
            <w:pPr>
              <w:spacing w:before="60" w:after="60"/>
              <w:rPr>
                <w:rFonts w:ascii="Arial" w:hAnsi="Arial" w:cs="Arial"/>
                <w:i/>
                <w:iCs/>
                <w:sz w:val="20"/>
                <w:szCs w:val="20"/>
              </w:rPr>
            </w:pPr>
            <w:r w:rsidRPr="000E0CA8">
              <w:rPr>
                <w:rFonts w:ascii="Arial" w:hAnsi="Arial" w:cs="Arial"/>
                <w:b/>
                <w:bCs/>
                <w:i/>
                <w:iCs/>
                <w:color w:val="595959" w:themeColor="text1" w:themeTint="A6"/>
                <w:sz w:val="20"/>
                <w:szCs w:val="20"/>
              </w:rPr>
              <w:t>Please note:</w:t>
            </w:r>
            <w:r w:rsidR="001E3018">
              <w:rPr>
                <w:rFonts w:ascii="Arial" w:hAnsi="Arial" w:cs="Arial"/>
                <w:b/>
                <w:bCs/>
                <w:i/>
                <w:iCs/>
                <w:color w:val="595959" w:themeColor="text1" w:themeTint="A6"/>
                <w:sz w:val="20"/>
                <w:szCs w:val="20"/>
              </w:rPr>
              <w:t xml:space="preserve"> </w:t>
            </w:r>
            <w:r w:rsidRPr="000E0CA8">
              <w:rPr>
                <w:rFonts w:ascii="Arial" w:hAnsi="Arial" w:cs="Arial"/>
                <w:i/>
                <w:iCs/>
                <w:color w:val="595959" w:themeColor="text1" w:themeTint="A6"/>
                <w:sz w:val="20"/>
                <w:szCs w:val="20"/>
              </w:rPr>
              <w:t xml:space="preserve"> </w:t>
            </w:r>
            <w:r w:rsidR="00670F07" w:rsidRPr="000E0CA8">
              <w:rPr>
                <w:rFonts w:ascii="Arial" w:hAnsi="Arial" w:cs="Arial"/>
                <w:i/>
                <w:iCs/>
                <w:color w:val="595959" w:themeColor="text1" w:themeTint="A6"/>
                <w:sz w:val="20"/>
                <w:szCs w:val="20"/>
              </w:rPr>
              <w:t>National police checks can be applied for h</w:t>
            </w:r>
            <w:r w:rsidR="000E0CA8">
              <w:rPr>
                <w:rFonts w:ascii="Arial" w:hAnsi="Arial" w:cs="Arial"/>
                <w:i/>
                <w:iCs/>
                <w:color w:val="595959" w:themeColor="text1" w:themeTint="A6"/>
                <w:sz w:val="20"/>
                <w:szCs w:val="20"/>
              </w:rPr>
              <w:t>ere -</w:t>
            </w:r>
            <w:r w:rsidR="00670F07" w:rsidRPr="000E0CA8">
              <w:rPr>
                <w:rFonts w:ascii="Arial" w:hAnsi="Arial" w:cs="Arial"/>
                <w:i/>
                <w:iCs/>
                <w:color w:val="595959" w:themeColor="text1" w:themeTint="A6"/>
                <w:sz w:val="20"/>
                <w:szCs w:val="20"/>
              </w:rPr>
              <w:t xml:space="preserve"> </w:t>
            </w:r>
            <w:hyperlink r:id="rId20" w:history="1">
              <w:r w:rsidR="00670F07" w:rsidRPr="00FB6CDC">
                <w:rPr>
                  <w:rStyle w:val="Hyperlink"/>
                  <w:rFonts w:ascii="Arial" w:hAnsi="Arial" w:cs="Arial"/>
                  <w:i/>
                  <w:iCs/>
                  <w:sz w:val="20"/>
                  <w:szCs w:val="20"/>
                </w:rPr>
                <w:t>https://www.police.vic.gov.au/national-police-records-checks</w:t>
              </w:r>
            </w:hyperlink>
          </w:p>
        </w:tc>
      </w:tr>
      <w:tr w:rsidR="00670F07" w14:paraId="6E0D45C1" w14:textId="77777777" w:rsidTr="00FB6CDC">
        <w:trPr>
          <w:trHeight w:val="397"/>
        </w:trPr>
        <w:tc>
          <w:tcPr>
            <w:tcW w:w="562" w:type="dxa"/>
          </w:tcPr>
          <w:p w14:paraId="1DD82FF7" w14:textId="77777777" w:rsidR="00670F07" w:rsidRPr="00BF1B52" w:rsidRDefault="00670F07" w:rsidP="00FB6CDC">
            <w:pPr>
              <w:pStyle w:val="CCYPtabletext"/>
              <w:numPr>
                <w:ilvl w:val="0"/>
                <w:numId w:val="37"/>
              </w:numPr>
              <w:spacing w:before="60"/>
            </w:pPr>
          </w:p>
        </w:tc>
        <w:tc>
          <w:tcPr>
            <w:tcW w:w="9894" w:type="dxa"/>
          </w:tcPr>
          <w:p w14:paraId="4A9962C7" w14:textId="521C2C31" w:rsidR="00670F07" w:rsidRPr="00BF1B52" w:rsidRDefault="00670F07" w:rsidP="00BF1B52">
            <w:pPr>
              <w:pStyle w:val="CCYPtabletext"/>
              <w:spacing w:before="60"/>
            </w:pPr>
            <w:r w:rsidRPr="00BF1B52">
              <w:t xml:space="preserve">Before the event, event organisers will conduct reference checks for all </w:t>
            </w:r>
            <w:r w:rsidRPr="00BF1B52">
              <w:rPr>
                <w:b/>
                <w:bCs/>
              </w:rPr>
              <w:t>relevant</w:t>
            </w:r>
            <w:r w:rsidRPr="00BF1B52">
              <w:t xml:space="preserve"> event staff/volunteers to assess their suitability and appropriateness to work with or around children and young people. </w:t>
            </w:r>
          </w:p>
          <w:p w14:paraId="796F5AA9" w14:textId="657673E3" w:rsidR="00670F07" w:rsidRPr="00BF1B52" w:rsidRDefault="00670F07" w:rsidP="00670F07">
            <w:pPr>
              <w:pStyle w:val="CCYPtabletext"/>
              <w:spacing w:before="60" w:after="60"/>
            </w:pPr>
            <w:r w:rsidRPr="00BF1B52">
              <w:rPr>
                <w:b/>
                <w:bCs/>
              </w:rPr>
              <w:t>‘Relevant’</w:t>
            </w:r>
            <w:r w:rsidRPr="00BF1B52">
              <w:t xml:space="preserve"> event staff/volunteers for this event are defined as (select one):</w:t>
            </w:r>
          </w:p>
          <w:p w14:paraId="3FF5F497" w14:textId="57840238" w:rsidR="00670F07" w:rsidRPr="00BF1B52" w:rsidRDefault="00E21EF8" w:rsidP="001E3018">
            <w:pPr>
              <w:pStyle w:val="CCYPtabletext"/>
              <w:spacing w:before="60" w:after="60"/>
            </w:pPr>
            <w:sdt>
              <w:sdtPr>
                <w:id w:val="-397444031"/>
                <w15:appearance w15:val="hidden"/>
                <w14:checkbox>
                  <w14:checked w14:val="0"/>
                  <w14:checkedState w14:val="00FE" w14:font="Wingdings"/>
                  <w14:uncheckedState w14:val="2610" w14:font="MS Gothic"/>
                </w14:checkbox>
              </w:sdtPr>
              <w:sdtEndPr/>
              <w:sdtContent>
                <w:r w:rsidR="00670F07" w:rsidRPr="00F22028">
                  <w:rPr>
                    <w:rFonts w:ascii="Segoe UI Symbol" w:hAnsi="Segoe UI Symbol" w:cs="Segoe UI Symbol"/>
                  </w:rPr>
                  <w:t>☐</w:t>
                </w:r>
              </w:sdtContent>
            </w:sdt>
            <w:r w:rsidR="001E3018">
              <w:t xml:space="preserve"> </w:t>
            </w:r>
            <w:r w:rsidR="00670F07" w:rsidRPr="00BF1B52">
              <w:t xml:space="preserve"> All e</w:t>
            </w:r>
            <w:r w:rsidR="00670F07" w:rsidRPr="00F22028">
              <w:t xml:space="preserve">vent staff/volunteers involved with the event </w:t>
            </w:r>
          </w:p>
          <w:p w14:paraId="3563AAEA" w14:textId="7E55F735" w:rsidR="00670F07" w:rsidRDefault="00E21EF8" w:rsidP="001E3018">
            <w:pPr>
              <w:pStyle w:val="CCYPtabletext"/>
              <w:spacing w:before="60" w:after="60"/>
            </w:pPr>
            <w:sdt>
              <w:sdtPr>
                <w:id w:val="651874895"/>
                <w15:appearance w15:val="hidden"/>
                <w14:checkbox>
                  <w14:checked w14:val="0"/>
                  <w14:checkedState w14:val="00FE" w14:font="Wingdings"/>
                  <w14:uncheckedState w14:val="2610" w14:font="MS Gothic"/>
                </w14:checkbox>
              </w:sdtPr>
              <w:sdtEndPr/>
              <w:sdtContent>
                <w:r w:rsidR="00670F07" w:rsidRPr="00670F07">
                  <w:rPr>
                    <w:rFonts w:ascii="Segoe UI Symbol" w:hAnsi="Segoe UI Symbol" w:cs="Segoe UI Symbol"/>
                  </w:rPr>
                  <w:t>☐</w:t>
                </w:r>
              </w:sdtContent>
            </w:sdt>
            <w:r w:rsidR="00670F07" w:rsidRPr="00BF1B52">
              <w:t xml:space="preserve"> </w:t>
            </w:r>
            <w:r w:rsidR="001E3018">
              <w:t xml:space="preserve"> </w:t>
            </w:r>
            <w:r w:rsidR="00670F07" w:rsidRPr="00BF1B52">
              <w:t>Only those who will be</w:t>
            </w:r>
            <w:r w:rsidR="00670F07" w:rsidRPr="00F22028">
              <w:t xml:space="preserve"> </w:t>
            </w:r>
            <w:r w:rsidR="00670F07" w:rsidRPr="00BF1B52">
              <w:t xml:space="preserve">working with or around children or young people </w:t>
            </w:r>
          </w:p>
          <w:p w14:paraId="516A1750" w14:textId="42F9966D" w:rsidR="00670F07" w:rsidRPr="00BF1B52" w:rsidRDefault="00E21EF8" w:rsidP="001E3018">
            <w:pPr>
              <w:pStyle w:val="CCYPtabletext"/>
              <w:spacing w:before="60"/>
            </w:pPr>
            <w:sdt>
              <w:sdtPr>
                <w:id w:val="2037689528"/>
                <w15:appearance w15:val="hidden"/>
                <w14:checkbox>
                  <w14:checked w14:val="0"/>
                  <w14:checkedState w14:val="00FE" w14:font="Wingdings"/>
                  <w14:uncheckedState w14:val="2610" w14:font="MS Gothic"/>
                </w14:checkbox>
              </w:sdtPr>
              <w:sdtEndPr/>
              <w:sdtContent>
                <w:r w:rsidR="00670F07" w:rsidRPr="00F22028">
                  <w:rPr>
                    <w:rFonts w:ascii="Segoe UI Symbol" w:hAnsi="Segoe UI Symbol" w:cs="Segoe UI Symbol"/>
                  </w:rPr>
                  <w:t>☐</w:t>
                </w:r>
              </w:sdtContent>
            </w:sdt>
            <w:r w:rsidR="00670F07" w:rsidRPr="00BF1B52">
              <w:t xml:space="preserve"> </w:t>
            </w:r>
            <w:r w:rsidR="001E3018">
              <w:t xml:space="preserve"> </w:t>
            </w:r>
            <w:r w:rsidR="00670F07" w:rsidRPr="00BF1B52">
              <w:t xml:space="preserve">Other (please </w:t>
            </w:r>
            <w:r w:rsidR="00670F07" w:rsidRPr="00F22028">
              <w:t>specify</w:t>
            </w:r>
            <w:r w:rsidR="00670F07" w:rsidRPr="00BF1B52">
              <w:t xml:space="preserve">): </w:t>
            </w:r>
          </w:p>
        </w:tc>
      </w:tr>
      <w:tr w:rsidR="00670F07" w14:paraId="2AD292B8" w14:textId="77777777" w:rsidTr="00FB6CDC">
        <w:trPr>
          <w:trHeight w:val="397"/>
        </w:trPr>
        <w:tc>
          <w:tcPr>
            <w:tcW w:w="562" w:type="dxa"/>
          </w:tcPr>
          <w:p w14:paraId="7A25493F" w14:textId="77777777" w:rsidR="00670F07" w:rsidRPr="00BF1B52" w:rsidRDefault="00670F07" w:rsidP="00FB6CDC">
            <w:pPr>
              <w:pStyle w:val="CCYPtabletext"/>
              <w:numPr>
                <w:ilvl w:val="0"/>
                <w:numId w:val="37"/>
              </w:numPr>
              <w:spacing w:before="60" w:after="60"/>
            </w:pPr>
          </w:p>
        </w:tc>
        <w:tc>
          <w:tcPr>
            <w:tcW w:w="9894" w:type="dxa"/>
          </w:tcPr>
          <w:p w14:paraId="6144E358" w14:textId="7A0BCCE5" w:rsidR="00670F07" w:rsidRPr="00BF1B52" w:rsidRDefault="00670F07" w:rsidP="00FB6CDC">
            <w:pPr>
              <w:pStyle w:val="CCYPtabletext"/>
              <w:spacing w:before="60" w:after="60"/>
            </w:pPr>
            <w:r w:rsidRPr="00BF1B52">
              <w:t>Event organisers to maintain an up-to-date register of all checks undertaken for event staff/volunteers, including</w:t>
            </w:r>
            <w:r w:rsidR="00FB6CDC">
              <w:t xml:space="preserve"> f</w:t>
            </w:r>
            <w:r w:rsidRPr="00BF1B52">
              <w:t>ull names</w:t>
            </w:r>
            <w:r w:rsidR="00FB6CDC">
              <w:t xml:space="preserve">, </w:t>
            </w:r>
            <w:r w:rsidRPr="00BF1B52">
              <w:t>WWCC numbers and expiry dates (digital scan</w:t>
            </w:r>
            <w:r w:rsidR="006462B7">
              <w:t>s are</w:t>
            </w:r>
            <w:r w:rsidRPr="00BF1B52">
              <w:t xml:space="preserve"> best)</w:t>
            </w:r>
            <w:r w:rsidR="00FB6CDC">
              <w:t>, and r</w:t>
            </w:r>
            <w:r w:rsidRPr="00BF1B52">
              <w:t>esults of all checks undertaken</w:t>
            </w:r>
            <w:r w:rsidR="00FB6CDC">
              <w:t>.</w:t>
            </w:r>
          </w:p>
        </w:tc>
      </w:tr>
      <w:tr w:rsidR="00670F07" w14:paraId="13C7581B" w14:textId="77777777" w:rsidTr="00FB6CDC">
        <w:trPr>
          <w:trHeight w:val="397"/>
        </w:trPr>
        <w:tc>
          <w:tcPr>
            <w:tcW w:w="562" w:type="dxa"/>
          </w:tcPr>
          <w:p w14:paraId="2C28A21B" w14:textId="77777777" w:rsidR="00670F07" w:rsidRPr="00FB6CDC" w:rsidRDefault="00670F07" w:rsidP="00FB6CDC">
            <w:pPr>
              <w:pStyle w:val="ListParagraph"/>
              <w:numPr>
                <w:ilvl w:val="0"/>
                <w:numId w:val="37"/>
              </w:numPr>
              <w:spacing w:before="60"/>
              <w:rPr>
                <w:rFonts w:cs="Arial"/>
                <w:sz w:val="20"/>
                <w:szCs w:val="20"/>
              </w:rPr>
            </w:pPr>
          </w:p>
        </w:tc>
        <w:tc>
          <w:tcPr>
            <w:tcW w:w="9894" w:type="dxa"/>
          </w:tcPr>
          <w:p w14:paraId="77625E44" w14:textId="231D7895"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Event organisers have an agreed position on what to do if a prospective event staff/volunteer fails any of the event’s required screening processes, and/or if any concerns are identified regarding the individual’s appropriateness or suitability to work with or around children and young people</w:t>
            </w:r>
            <w:r w:rsidR="00F14701">
              <w:rPr>
                <w:rFonts w:ascii="Arial" w:hAnsi="Arial" w:cs="Arial"/>
                <w:sz w:val="20"/>
                <w:szCs w:val="20"/>
              </w:rPr>
              <w:t>.  Event organisers</w:t>
            </w:r>
            <w:r w:rsidRPr="00BF1B52">
              <w:rPr>
                <w:rFonts w:ascii="Arial" w:hAnsi="Arial" w:cs="Arial"/>
                <w:sz w:val="20"/>
                <w:szCs w:val="20"/>
              </w:rPr>
              <w:t xml:space="preserve"> will follow this agreed position consistently. </w:t>
            </w:r>
          </w:p>
        </w:tc>
      </w:tr>
      <w:tr w:rsidR="00670F07" w14:paraId="193A9B45" w14:textId="77777777" w:rsidTr="00FB6CDC">
        <w:trPr>
          <w:trHeight w:val="397"/>
        </w:trPr>
        <w:tc>
          <w:tcPr>
            <w:tcW w:w="562" w:type="dxa"/>
          </w:tcPr>
          <w:p w14:paraId="77026BF0" w14:textId="77777777" w:rsidR="00670F07" w:rsidRPr="00BF1B52" w:rsidRDefault="00670F07" w:rsidP="00FB6CDC">
            <w:pPr>
              <w:pStyle w:val="CCYPtabletext"/>
              <w:numPr>
                <w:ilvl w:val="0"/>
                <w:numId w:val="37"/>
              </w:numPr>
              <w:spacing w:before="60"/>
            </w:pPr>
          </w:p>
        </w:tc>
        <w:tc>
          <w:tcPr>
            <w:tcW w:w="9894" w:type="dxa"/>
          </w:tcPr>
          <w:p w14:paraId="1B4E9D8B" w14:textId="740BE030" w:rsidR="00670F07" w:rsidRPr="00BF1B52" w:rsidRDefault="00670F07" w:rsidP="00BF1B52">
            <w:pPr>
              <w:pStyle w:val="CCYPtabletext"/>
              <w:spacing w:before="60"/>
            </w:pPr>
            <w:r w:rsidRPr="00BF1B52">
              <w:t xml:space="preserve">Before the event, event organisers will communicate to event partners/contractors that all </w:t>
            </w:r>
            <w:r w:rsidRPr="00BF1B52">
              <w:rPr>
                <w:b/>
                <w:bCs/>
              </w:rPr>
              <w:t>relevant</w:t>
            </w:r>
            <w:r w:rsidRPr="00BF1B52">
              <w:t xml:space="preserve"> personnel they engage</w:t>
            </w:r>
            <w:r w:rsidRPr="00BF1B52">
              <w:rPr>
                <w:color w:val="auto"/>
              </w:rPr>
              <w:t xml:space="preserve"> for this event are required to </w:t>
            </w:r>
            <w:r w:rsidRPr="00BF1B52">
              <w:t>hold a current and valid WWCC, and that they must maintain an up-to-date register of these WWCCs.</w:t>
            </w:r>
          </w:p>
          <w:p w14:paraId="31FEA3EE" w14:textId="0E7A9734" w:rsidR="00670F07" w:rsidRPr="00BF1B52" w:rsidRDefault="00670F07" w:rsidP="00670F07">
            <w:pPr>
              <w:pStyle w:val="CCYPtabletext"/>
              <w:spacing w:before="60" w:after="60"/>
            </w:pPr>
            <w:r w:rsidRPr="00BF1B52">
              <w:rPr>
                <w:b/>
                <w:bCs/>
              </w:rPr>
              <w:t>‘Relevant’</w:t>
            </w:r>
            <w:r w:rsidRPr="00BF1B52">
              <w:t xml:space="preserve"> personnel engaged by event partners/contractors for this event are defined as (select one):</w:t>
            </w:r>
          </w:p>
          <w:p w14:paraId="10E3B16A" w14:textId="34B5F334" w:rsidR="00670F07" w:rsidRPr="00BF1B52" w:rsidRDefault="00E21EF8" w:rsidP="001E3018">
            <w:pPr>
              <w:pStyle w:val="CCYPtabletext"/>
              <w:spacing w:before="60" w:after="60"/>
            </w:pPr>
            <w:sdt>
              <w:sdtPr>
                <w:id w:val="673077008"/>
                <w15:appearance w15:val="hidden"/>
                <w14:checkbox>
                  <w14:checked w14:val="0"/>
                  <w14:checkedState w14:val="00FE" w14:font="Wingdings"/>
                  <w14:uncheckedState w14:val="2610" w14:font="MS Gothic"/>
                </w14:checkbox>
              </w:sdtPr>
              <w:sdtEndPr/>
              <w:sdtContent>
                <w:r w:rsidR="00670F07" w:rsidRPr="00670F07">
                  <w:rPr>
                    <w:rFonts w:ascii="Segoe UI Symbol" w:hAnsi="Segoe UI Symbol" w:cs="Segoe UI Symbol"/>
                  </w:rPr>
                  <w:t>☐</w:t>
                </w:r>
              </w:sdtContent>
            </w:sdt>
            <w:r w:rsidR="00670F07" w:rsidRPr="00BF1B52">
              <w:t xml:space="preserve"> </w:t>
            </w:r>
            <w:r w:rsidR="001E3018">
              <w:t xml:space="preserve"> </w:t>
            </w:r>
            <w:r w:rsidR="00670F07" w:rsidRPr="00BF1B52">
              <w:t>All personnel engaged by event partners/contractors for this event</w:t>
            </w:r>
          </w:p>
          <w:p w14:paraId="0A19DBB8" w14:textId="433FEFA0" w:rsidR="00670F07" w:rsidRPr="00BF1B52" w:rsidRDefault="00E21EF8" w:rsidP="001E3018">
            <w:pPr>
              <w:pStyle w:val="CCYPtabletext"/>
              <w:spacing w:before="60" w:after="60"/>
            </w:pPr>
            <w:sdt>
              <w:sdtPr>
                <w:id w:val="1640845369"/>
                <w15:appearance w15:val="hidden"/>
                <w14:checkbox>
                  <w14:checked w14:val="0"/>
                  <w14:checkedState w14:val="00FE" w14:font="Wingdings"/>
                  <w14:uncheckedState w14:val="2610" w14:font="MS Gothic"/>
                </w14:checkbox>
              </w:sdtPr>
              <w:sdtEndPr/>
              <w:sdtContent>
                <w:r w:rsidR="00670F07" w:rsidRPr="00670F07">
                  <w:rPr>
                    <w:rFonts w:ascii="Segoe UI Symbol" w:hAnsi="Segoe UI Symbol" w:cs="Segoe UI Symbol"/>
                  </w:rPr>
                  <w:t>☐</w:t>
                </w:r>
              </w:sdtContent>
            </w:sdt>
            <w:r w:rsidR="00670F07" w:rsidRPr="00BF1B52">
              <w:t xml:space="preserve"> </w:t>
            </w:r>
            <w:r w:rsidR="001E3018">
              <w:t xml:space="preserve"> </w:t>
            </w:r>
            <w:r w:rsidR="00670F07" w:rsidRPr="00BF1B52">
              <w:t>Only those that will be</w:t>
            </w:r>
            <w:r w:rsidR="00670F07" w:rsidRPr="00670F07">
              <w:t xml:space="preserve"> </w:t>
            </w:r>
            <w:r w:rsidR="00670F07" w:rsidRPr="00BF1B52">
              <w:t xml:space="preserve">working with or around children or young people </w:t>
            </w:r>
          </w:p>
          <w:p w14:paraId="4C028F27" w14:textId="06D8AFE2" w:rsidR="00670F07" w:rsidRPr="00BF1B52" w:rsidRDefault="00E21EF8" w:rsidP="001E3018">
            <w:pPr>
              <w:pStyle w:val="CCYPtabletext"/>
              <w:spacing w:before="60"/>
            </w:pPr>
            <w:sdt>
              <w:sdtPr>
                <w:id w:val="-390034633"/>
                <w15:appearance w15:val="hidden"/>
                <w14:checkbox>
                  <w14:checked w14:val="0"/>
                  <w14:checkedState w14:val="00FE" w14:font="Wingdings"/>
                  <w14:uncheckedState w14:val="2610" w14:font="MS Gothic"/>
                </w14:checkbox>
              </w:sdtPr>
              <w:sdtEndPr/>
              <w:sdtContent>
                <w:r w:rsidR="00670F07" w:rsidRPr="00670F07">
                  <w:rPr>
                    <w:rFonts w:ascii="Segoe UI Symbol" w:hAnsi="Segoe UI Symbol" w:cs="Segoe UI Symbol"/>
                  </w:rPr>
                  <w:t>☐</w:t>
                </w:r>
              </w:sdtContent>
            </w:sdt>
            <w:r w:rsidR="00670F07" w:rsidRPr="00BF1B52">
              <w:t xml:space="preserve"> </w:t>
            </w:r>
            <w:r w:rsidR="001E3018">
              <w:t xml:space="preserve"> </w:t>
            </w:r>
            <w:r w:rsidR="00670F07" w:rsidRPr="00BF1B52">
              <w:t xml:space="preserve">Other (please specify): </w:t>
            </w:r>
          </w:p>
        </w:tc>
      </w:tr>
      <w:tr w:rsidR="00670F07" w14:paraId="11214A5C" w14:textId="77777777" w:rsidTr="00FB6CDC">
        <w:trPr>
          <w:trHeight w:val="397"/>
        </w:trPr>
        <w:tc>
          <w:tcPr>
            <w:tcW w:w="562" w:type="dxa"/>
          </w:tcPr>
          <w:p w14:paraId="4D6683AB" w14:textId="77777777" w:rsidR="00670F07" w:rsidRPr="00FB6CDC" w:rsidRDefault="00670F07" w:rsidP="00FB6CDC">
            <w:pPr>
              <w:pStyle w:val="ListParagraph"/>
              <w:numPr>
                <w:ilvl w:val="0"/>
                <w:numId w:val="37"/>
              </w:numPr>
              <w:spacing w:before="60"/>
              <w:rPr>
                <w:rFonts w:cs="Arial"/>
                <w:sz w:val="20"/>
                <w:szCs w:val="20"/>
              </w:rPr>
            </w:pPr>
          </w:p>
        </w:tc>
        <w:tc>
          <w:tcPr>
            <w:tcW w:w="9894" w:type="dxa"/>
          </w:tcPr>
          <w:p w14:paraId="176ECFA9" w14:textId="32F3C8AE"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Before the event, event organisers will communicate to event partners/contractors that that they must maintain an up-to-date register of all checks undertaken for their relevant personnel engaged for this event.</w:t>
            </w:r>
          </w:p>
        </w:tc>
      </w:tr>
      <w:tr w:rsidR="00670F07" w14:paraId="61C70100" w14:textId="77777777" w:rsidTr="00670F07">
        <w:trPr>
          <w:trHeight w:val="397"/>
        </w:trPr>
        <w:tc>
          <w:tcPr>
            <w:tcW w:w="10456" w:type="dxa"/>
            <w:gridSpan w:val="2"/>
            <w:shd w:val="clear" w:color="auto" w:fill="D9D9D9" w:themeFill="background1" w:themeFillShade="D9"/>
          </w:tcPr>
          <w:p w14:paraId="4C11CBDF" w14:textId="70D60365" w:rsidR="00670F07" w:rsidRPr="00BF1B52" w:rsidRDefault="00670F07" w:rsidP="00C7098B">
            <w:pPr>
              <w:spacing w:before="120" w:after="120"/>
              <w:rPr>
                <w:rFonts w:ascii="Arial" w:hAnsi="Arial" w:cs="Arial"/>
                <w:sz w:val="20"/>
                <w:szCs w:val="20"/>
              </w:rPr>
            </w:pPr>
            <w:r w:rsidRPr="00C7098B">
              <w:rPr>
                <w:rFonts w:ascii="Arial" w:hAnsi="Arial" w:cs="Arial"/>
                <w:b/>
                <w:bCs/>
              </w:rPr>
              <w:t>TRAINING</w:t>
            </w:r>
          </w:p>
        </w:tc>
      </w:tr>
      <w:tr w:rsidR="00670F07" w14:paraId="216CB728" w14:textId="77777777" w:rsidTr="00FB6CDC">
        <w:trPr>
          <w:trHeight w:val="397"/>
        </w:trPr>
        <w:tc>
          <w:tcPr>
            <w:tcW w:w="562" w:type="dxa"/>
          </w:tcPr>
          <w:p w14:paraId="756BEB92" w14:textId="77777777" w:rsidR="00670F07" w:rsidRPr="00BF1B52" w:rsidRDefault="00670F07" w:rsidP="00FB6CDC">
            <w:pPr>
              <w:pStyle w:val="CCYPtabletext"/>
              <w:numPr>
                <w:ilvl w:val="0"/>
                <w:numId w:val="37"/>
              </w:numPr>
              <w:spacing w:before="60" w:after="60"/>
              <w:rPr>
                <w:color w:val="auto"/>
              </w:rPr>
            </w:pPr>
          </w:p>
        </w:tc>
        <w:tc>
          <w:tcPr>
            <w:tcW w:w="9894" w:type="dxa"/>
          </w:tcPr>
          <w:p w14:paraId="0E8CCE61" w14:textId="013F8DDC" w:rsidR="00670F07" w:rsidRPr="00BF1B52" w:rsidRDefault="00670F07" w:rsidP="00670F07">
            <w:pPr>
              <w:pStyle w:val="CCYPtabletext"/>
              <w:spacing w:before="60" w:after="60"/>
              <w:rPr>
                <w:color w:val="auto"/>
              </w:rPr>
            </w:pPr>
            <w:r w:rsidRPr="00BF1B52">
              <w:rPr>
                <w:color w:val="auto"/>
              </w:rPr>
              <w:t>Event staff/</w:t>
            </w:r>
            <w:r w:rsidRPr="00670F07">
              <w:t>volunteers</w:t>
            </w:r>
            <w:r w:rsidRPr="00670F07">
              <w:rPr>
                <w:color w:val="auto"/>
              </w:rPr>
              <w:t xml:space="preserve"> are</w:t>
            </w:r>
            <w:r w:rsidRPr="00BF1B52">
              <w:rPr>
                <w:color w:val="auto"/>
              </w:rPr>
              <w:t xml:space="preserve"> provided with information and/or training on how to</w:t>
            </w:r>
            <w:r w:rsidR="001E3018">
              <w:rPr>
                <w:color w:val="auto"/>
              </w:rPr>
              <w:t xml:space="preserve"> (select all that apply)</w:t>
            </w:r>
            <w:r w:rsidRPr="00BF1B52">
              <w:rPr>
                <w:color w:val="auto"/>
              </w:rPr>
              <w:t>:</w:t>
            </w:r>
          </w:p>
          <w:p w14:paraId="4AD623DF" w14:textId="41E03403" w:rsidR="00670F07" w:rsidRPr="00F22028" w:rsidRDefault="00E21EF8" w:rsidP="001E3018">
            <w:pPr>
              <w:pStyle w:val="CCYPtabletext"/>
              <w:spacing w:before="60" w:after="60"/>
            </w:pPr>
            <w:sdt>
              <w:sdtPr>
                <w:rPr>
                  <w:color w:val="auto"/>
                </w:rPr>
                <w:id w:val="176625574"/>
                <w15:appearance w15:val="hidden"/>
                <w14:checkbox>
                  <w14:checked w14:val="0"/>
                  <w14:checkedState w14:val="00FE" w14:font="Wingdings"/>
                  <w14:uncheckedState w14:val="2610" w14:font="MS Gothic"/>
                </w14:checkbox>
              </w:sdtPr>
              <w:sdtEndPr/>
              <w:sdtContent>
                <w:r w:rsidR="00670F07" w:rsidRPr="00BF1B52">
                  <w:rPr>
                    <w:rFonts w:ascii="Segoe UI Symbol" w:eastAsia="MS Gothic" w:hAnsi="Segoe UI Symbol" w:cs="Segoe UI Symbol"/>
                    <w:color w:val="auto"/>
                  </w:rPr>
                  <w:t>☐</w:t>
                </w:r>
              </w:sdtContent>
            </w:sdt>
            <w:r w:rsidR="00670F07" w:rsidRPr="00BF1B52">
              <w:rPr>
                <w:color w:val="auto"/>
              </w:rPr>
              <w:t xml:space="preserve"> </w:t>
            </w:r>
            <w:r w:rsidR="001E3018">
              <w:rPr>
                <w:color w:val="auto"/>
              </w:rPr>
              <w:t xml:space="preserve"> </w:t>
            </w:r>
            <w:r w:rsidR="00670F07" w:rsidRPr="00F22028">
              <w:t>Recognise signs and indicators of child abuse and harm</w:t>
            </w:r>
          </w:p>
          <w:p w14:paraId="1D68F308" w14:textId="513838CC" w:rsidR="00670F07" w:rsidRPr="00F22028" w:rsidRDefault="00E21EF8" w:rsidP="001E3018">
            <w:pPr>
              <w:pStyle w:val="CCYPtabletext"/>
              <w:spacing w:before="60" w:after="60"/>
            </w:pPr>
            <w:sdt>
              <w:sdtPr>
                <w:id w:val="1583876102"/>
                <w15:appearance w15:val="hidden"/>
                <w14:checkbox>
                  <w14:checked w14:val="0"/>
                  <w14:checkedState w14:val="00FE" w14:font="Wingdings"/>
                  <w14:uncheckedState w14:val="2610" w14:font="MS Gothic"/>
                </w14:checkbox>
              </w:sdtPr>
              <w:sdtEndPr/>
              <w:sdtContent>
                <w:r w:rsidR="00670F07" w:rsidRPr="00F22028">
                  <w:rPr>
                    <w:rFonts w:ascii="Segoe UI Symbol" w:hAnsi="Segoe UI Symbol" w:cs="Segoe UI Symbol"/>
                  </w:rPr>
                  <w:t>☐</w:t>
                </w:r>
              </w:sdtContent>
            </w:sdt>
            <w:r w:rsidR="00670F07" w:rsidRPr="00F22028">
              <w:t xml:space="preserve"> </w:t>
            </w:r>
            <w:r w:rsidR="001E3018">
              <w:t xml:space="preserve"> </w:t>
            </w:r>
            <w:r w:rsidR="00670F07" w:rsidRPr="00F22028">
              <w:t>Respond to child safety incidents, concerns and complaints</w:t>
            </w:r>
          </w:p>
          <w:p w14:paraId="4C20CD31" w14:textId="74E7BE8D" w:rsidR="00670F07" w:rsidRPr="00BF1B52" w:rsidRDefault="00E21EF8" w:rsidP="001E3018">
            <w:pPr>
              <w:pStyle w:val="CCYPtabletext"/>
              <w:spacing w:before="60"/>
            </w:pPr>
            <w:sdt>
              <w:sdtPr>
                <w:id w:val="-2045435590"/>
                <w15:appearance w15:val="hidden"/>
                <w14:checkbox>
                  <w14:checked w14:val="0"/>
                  <w14:checkedState w14:val="00FE" w14:font="Wingdings"/>
                  <w14:uncheckedState w14:val="2610" w14:font="MS Gothic"/>
                </w14:checkbox>
              </w:sdtPr>
              <w:sdtEndPr/>
              <w:sdtContent>
                <w:r w:rsidR="00670F07" w:rsidRPr="00F22028">
                  <w:rPr>
                    <w:rFonts w:ascii="Segoe UI Symbol" w:hAnsi="Segoe UI Symbol" w:cs="Segoe UI Symbol"/>
                  </w:rPr>
                  <w:t>☐</w:t>
                </w:r>
              </w:sdtContent>
            </w:sdt>
            <w:r w:rsidR="00670F07" w:rsidRPr="00F22028">
              <w:t xml:space="preserve"> </w:t>
            </w:r>
            <w:r w:rsidR="001E3018">
              <w:t xml:space="preserve"> </w:t>
            </w:r>
            <w:r w:rsidR="00670F07" w:rsidRPr="00F22028">
              <w:t>Report</w:t>
            </w:r>
            <w:r w:rsidR="00670F07" w:rsidRPr="00BF1B52">
              <w:rPr>
                <w:color w:val="auto"/>
              </w:rPr>
              <w:t xml:space="preserve"> child safety </w:t>
            </w:r>
            <w:r w:rsidR="00670F07" w:rsidRPr="006462B7">
              <w:t>incidents</w:t>
            </w:r>
            <w:r w:rsidR="00670F07" w:rsidRPr="00BF1B52">
              <w:rPr>
                <w:color w:val="auto"/>
              </w:rPr>
              <w:t xml:space="preserve">, concerns or complaints as per the event’s </w:t>
            </w:r>
            <w:r w:rsidR="00670F07" w:rsidRPr="00BF1B52">
              <w:rPr>
                <w:b/>
                <w:bCs/>
                <w:color w:val="auto"/>
              </w:rPr>
              <w:t>Child Safety Reporting Procedure</w:t>
            </w:r>
            <w:r w:rsidR="00670F07" w:rsidRPr="00BF1B52">
              <w:rPr>
                <w:color w:val="auto"/>
              </w:rPr>
              <w:t xml:space="preserve"> </w:t>
            </w:r>
          </w:p>
        </w:tc>
      </w:tr>
      <w:tr w:rsidR="00670F07" w14:paraId="5E9102AA" w14:textId="77777777" w:rsidTr="00FB6CDC">
        <w:trPr>
          <w:trHeight w:val="397"/>
        </w:trPr>
        <w:tc>
          <w:tcPr>
            <w:tcW w:w="562" w:type="dxa"/>
          </w:tcPr>
          <w:p w14:paraId="583152F5" w14:textId="77777777" w:rsidR="00670F07" w:rsidRPr="00BF1B52" w:rsidRDefault="00670F07" w:rsidP="00FB6CDC">
            <w:pPr>
              <w:pStyle w:val="CCYPtabletext"/>
              <w:numPr>
                <w:ilvl w:val="0"/>
                <w:numId w:val="37"/>
              </w:numPr>
              <w:spacing w:before="60"/>
              <w:rPr>
                <w:color w:val="auto"/>
              </w:rPr>
            </w:pPr>
          </w:p>
        </w:tc>
        <w:tc>
          <w:tcPr>
            <w:tcW w:w="9894" w:type="dxa"/>
          </w:tcPr>
          <w:p w14:paraId="7F134F9B" w14:textId="483945A3" w:rsidR="00670F07" w:rsidRPr="00BF1B52" w:rsidRDefault="00670F07" w:rsidP="00BF1B52">
            <w:pPr>
              <w:pStyle w:val="CCYPtabletext"/>
              <w:spacing w:before="60"/>
            </w:pPr>
            <w:r w:rsidRPr="00BF1B52">
              <w:rPr>
                <w:color w:val="auto"/>
              </w:rPr>
              <w:t xml:space="preserve">Event staff/volunteers </w:t>
            </w:r>
            <w:r w:rsidRPr="00BF1B52">
              <w:t xml:space="preserve">are provided with information and/or training to help make the event inclusive, accessible and safe for children, young people and families of all abilities. </w:t>
            </w:r>
          </w:p>
          <w:p w14:paraId="426CAF61" w14:textId="0056F727" w:rsidR="00670F07" w:rsidRPr="00FB6CDC" w:rsidRDefault="00FB6CDC" w:rsidP="001E3018">
            <w:pPr>
              <w:spacing w:before="60" w:after="120"/>
              <w:rPr>
                <w:rFonts w:ascii="Arial" w:hAnsi="Arial" w:cs="Arial"/>
                <w:i/>
                <w:iCs/>
                <w:sz w:val="20"/>
                <w:szCs w:val="20"/>
              </w:rPr>
            </w:pPr>
            <w:r w:rsidRPr="000E0CA8">
              <w:rPr>
                <w:rFonts w:ascii="Arial" w:hAnsi="Arial" w:cs="Arial"/>
                <w:b/>
                <w:bCs/>
                <w:i/>
                <w:iCs/>
                <w:color w:val="595959" w:themeColor="text1" w:themeTint="A6"/>
                <w:sz w:val="20"/>
                <w:szCs w:val="20"/>
              </w:rPr>
              <w:t>Please note:</w:t>
            </w:r>
            <w:r w:rsidRPr="000E0CA8">
              <w:rPr>
                <w:rFonts w:ascii="Arial" w:hAnsi="Arial" w:cs="Arial"/>
                <w:i/>
                <w:iCs/>
                <w:color w:val="595959" w:themeColor="text1" w:themeTint="A6"/>
                <w:sz w:val="20"/>
                <w:szCs w:val="20"/>
              </w:rPr>
              <w:t xml:space="preserve"> </w:t>
            </w:r>
            <w:r w:rsidR="001E3018">
              <w:rPr>
                <w:rFonts w:ascii="Arial" w:hAnsi="Arial" w:cs="Arial"/>
                <w:i/>
                <w:iCs/>
                <w:color w:val="595959" w:themeColor="text1" w:themeTint="A6"/>
                <w:sz w:val="20"/>
                <w:szCs w:val="20"/>
              </w:rPr>
              <w:t xml:space="preserve"> </w:t>
            </w:r>
            <w:r w:rsidR="00670F07" w:rsidRPr="000E0CA8">
              <w:rPr>
                <w:rFonts w:ascii="Arial" w:hAnsi="Arial" w:cs="Arial"/>
                <w:i/>
                <w:iCs/>
                <w:color w:val="595959" w:themeColor="text1" w:themeTint="A6"/>
                <w:sz w:val="20"/>
                <w:szCs w:val="20"/>
              </w:rPr>
              <w:t>A tip sheet on ‘Safety of children with a disability’ can be found a</w:t>
            </w:r>
            <w:r w:rsidR="000E0CA8" w:rsidRPr="000E0CA8">
              <w:rPr>
                <w:rFonts w:ascii="Arial" w:hAnsi="Arial" w:cs="Arial"/>
                <w:i/>
                <w:iCs/>
                <w:color w:val="595959" w:themeColor="text1" w:themeTint="A6"/>
                <w:sz w:val="20"/>
                <w:szCs w:val="20"/>
              </w:rPr>
              <w:t>t</w:t>
            </w:r>
            <w:r w:rsidR="00670F07" w:rsidRPr="000E0CA8">
              <w:rPr>
                <w:rFonts w:ascii="Arial" w:hAnsi="Arial" w:cs="Arial"/>
                <w:i/>
                <w:iCs/>
                <w:color w:val="595959" w:themeColor="text1" w:themeTint="A6"/>
                <w:sz w:val="20"/>
                <w:szCs w:val="20"/>
              </w:rPr>
              <w:t xml:space="preserve"> </w:t>
            </w:r>
            <w:hyperlink r:id="rId21" w:history="1">
              <w:r w:rsidR="00670F07" w:rsidRPr="00FB6CDC">
                <w:rPr>
                  <w:rStyle w:val="Hyperlink"/>
                  <w:rFonts w:ascii="Arial" w:hAnsi="Arial" w:cs="Arial"/>
                  <w:i/>
                  <w:iCs/>
                  <w:sz w:val="20"/>
                  <w:szCs w:val="20"/>
                </w:rPr>
                <w:t>https://ccyp.vic.gov.au/assets/resources/tipsheet-safety-children-disability.pdf</w:t>
              </w:r>
            </w:hyperlink>
            <w:r w:rsidR="00670F07" w:rsidRPr="00FB6CDC">
              <w:rPr>
                <w:rFonts w:ascii="Arial" w:hAnsi="Arial" w:cs="Arial"/>
                <w:i/>
                <w:iCs/>
                <w:sz w:val="20"/>
                <w:szCs w:val="20"/>
              </w:rPr>
              <w:t xml:space="preserve"> </w:t>
            </w:r>
          </w:p>
        </w:tc>
      </w:tr>
      <w:tr w:rsidR="00670F07" w14:paraId="5BD24C21" w14:textId="77777777" w:rsidTr="00FB6CDC">
        <w:trPr>
          <w:trHeight w:val="397"/>
        </w:trPr>
        <w:tc>
          <w:tcPr>
            <w:tcW w:w="562" w:type="dxa"/>
          </w:tcPr>
          <w:p w14:paraId="3052E54D" w14:textId="77777777" w:rsidR="00670F07" w:rsidRPr="00BF1B52" w:rsidRDefault="00670F07" w:rsidP="00FB6CDC">
            <w:pPr>
              <w:pStyle w:val="CCYPtabletext"/>
              <w:numPr>
                <w:ilvl w:val="0"/>
                <w:numId w:val="37"/>
              </w:numPr>
              <w:spacing w:before="60"/>
              <w:rPr>
                <w:color w:val="auto"/>
              </w:rPr>
            </w:pPr>
          </w:p>
        </w:tc>
        <w:tc>
          <w:tcPr>
            <w:tcW w:w="9894" w:type="dxa"/>
          </w:tcPr>
          <w:p w14:paraId="4E2585FF" w14:textId="77486B8D" w:rsidR="00670F07" w:rsidRPr="00BF1B52" w:rsidRDefault="00670F07" w:rsidP="00BF1B52">
            <w:pPr>
              <w:pStyle w:val="CCYPtabletext"/>
              <w:spacing w:before="60"/>
            </w:pPr>
            <w:r w:rsidRPr="00BF1B52">
              <w:rPr>
                <w:color w:val="auto"/>
              </w:rPr>
              <w:t xml:space="preserve">Event staff/volunteers </w:t>
            </w:r>
            <w:r w:rsidRPr="00BF1B52">
              <w:t>are provided with information and/or training to help make the event inclusive, accessible, culturally sensitive and safe for Aboriginal and Torres Strait Islander children, young people and families.</w:t>
            </w:r>
          </w:p>
          <w:p w14:paraId="76740435" w14:textId="72974014" w:rsidR="00670F07" w:rsidRPr="00FB6CDC" w:rsidRDefault="00FB6CDC" w:rsidP="001E3018">
            <w:pPr>
              <w:spacing w:before="60" w:after="120"/>
              <w:rPr>
                <w:rFonts w:ascii="Arial" w:hAnsi="Arial" w:cs="Arial"/>
                <w:i/>
                <w:iCs/>
                <w:sz w:val="20"/>
                <w:szCs w:val="20"/>
              </w:rPr>
            </w:pPr>
            <w:r w:rsidRPr="000E0CA8">
              <w:rPr>
                <w:rFonts w:ascii="Arial" w:hAnsi="Arial" w:cs="Arial"/>
                <w:b/>
                <w:bCs/>
                <w:i/>
                <w:iCs/>
                <w:color w:val="595959" w:themeColor="text1" w:themeTint="A6"/>
                <w:sz w:val="20"/>
                <w:szCs w:val="20"/>
              </w:rPr>
              <w:t>Please note:</w:t>
            </w:r>
            <w:r w:rsidRPr="000E0CA8">
              <w:rPr>
                <w:rFonts w:ascii="Arial" w:hAnsi="Arial" w:cs="Arial"/>
                <w:i/>
                <w:iCs/>
                <w:color w:val="595959" w:themeColor="text1" w:themeTint="A6"/>
                <w:sz w:val="20"/>
                <w:szCs w:val="20"/>
              </w:rPr>
              <w:t xml:space="preserve"> </w:t>
            </w:r>
            <w:r w:rsidR="001E3018">
              <w:rPr>
                <w:rFonts w:ascii="Arial" w:hAnsi="Arial" w:cs="Arial"/>
                <w:i/>
                <w:iCs/>
                <w:color w:val="595959" w:themeColor="text1" w:themeTint="A6"/>
                <w:sz w:val="20"/>
                <w:szCs w:val="20"/>
              </w:rPr>
              <w:t xml:space="preserve"> </w:t>
            </w:r>
            <w:r w:rsidR="00670F07" w:rsidRPr="000E0CA8">
              <w:rPr>
                <w:rFonts w:ascii="Arial" w:hAnsi="Arial" w:cs="Arial"/>
                <w:i/>
                <w:iCs/>
                <w:color w:val="595959" w:themeColor="text1" w:themeTint="A6"/>
                <w:sz w:val="20"/>
                <w:szCs w:val="20"/>
              </w:rPr>
              <w:t xml:space="preserve">A tip sheet on ‘Cultural safety for Aboriginal children’ can be found at </w:t>
            </w:r>
            <w:hyperlink r:id="rId22" w:history="1">
              <w:r w:rsidR="00670F07" w:rsidRPr="00FB6CDC">
                <w:rPr>
                  <w:rStyle w:val="Hyperlink"/>
                  <w:rFonts w:ascii="Arial" w:hAnsi="Arial" w:cs="Arial"/>
                  <w:i/>
                  <w:iCs/>
                  <w:sz w:val="20"/>
                  <w:szCs w:val="20"/>
                </w:rPr>
                <w:t>https://ccyp.vic.gov.au/assets/resources/tipsheet-cultural-safety-aboriginal-children.pdf</w:t>
              </w:r>
            </w:hyperlink>
            <w:r w:rsidR="00670F07" w:rsidRPr="00FB6CDC">
              <w:rPr>
                <w:rFonts w:ascii="Arial" w:hAnsi="Arial" w:cs="Arial"/>
                <w:i/>
                <w:iCs/>
                <w:sz w:val="20"/>
                <w:szCs w:val="20"/>
              </w:rPr>
              <w:t xml:space="preserve"> </w:t>
            </w:r>
          </w:p>
        </w:tc>
      </w:tr>
      <w:tr w:rsidR="00670F07" w14:paraId="2F80243E" w14:textId="77777777" w:rsidTr="00FB6CDC">
        <w:trPr>
          <w:trHeight w:val="397"/>
        </w:trPr>
        <w:tc>
          <w:tcPr>
            <w:tcW w:w="562" w:type="dxa"/>
          </w:tcPr>
          <w:p w14:paraId="11147EE9" w14:textId="77777777" w:rsidR="00670F07" w:rsidRPr="00BF1B52" w:rsidRDefault="00670F07" w:rsidP="00FB6CDC">
            <w:pPr>
              <w:pStyle w:val="CCYPtabletext"/>
              <w:numPr>
                <w:ilvl w:val="0"/>
                <w:numId w:val="37"/>
              </w:numPr>
              <w:spacing w:before="60"/>
              <w:rPr>
                <w:color w:val="auto"/>
              </w:rPr>
            </w:pPr>
          </w:p>
        </w:tc>
        <w:tc>
          <w:tcPr>
            <w:tcW w:w="9894" w:type="dxa"/>
          </w:tcPr>
          <w:p w14:paraId="5CCBDECF" w14:textId="77339628" w:rsidR="00670F07" w:rsidRPr="00BF1B52" w:rsidRDefault="00670F07" w:rsidP="00BF1B52">
            <w:pPr>
              <w:pStyle w:val="CCYPtabletext"/>
              <w:spacing w:before="60"/>
            </w:pPr>
            <w:r w:rsidRPr="00BF1B52">
              <w:rPr>
                <w:color w:val="auto"/>
              </w:rPr>
              <w:t xml:space="preserve">Event staff/volunteers </w:t>
            </w:r>
            <w:r w:rsidRPr="00BF1B52">
              <w:t>are provided with information and/or training to help make the event inclusive, accessible and safe for culturally and linguistically diverse children, young people and families.</w:t>
            </w:r>
          </w:p>
          <w:p w14:paraId="2543A791" w14:textId="22F20743" w:rsidR="00670F07" w:rsidRPr="00FB6CDC" w:rsidRDefault="00FB6CDC" w:rsidP="001E3018">
            <w:pPr>
              <w:spacing w:before="60" w:after="120"/>
              <w:rPr>
                <w:rFonts w:ascii="Arial" w:hAnsi="Arial" w:cs="Arial"/>
                <w:i/>
                <w:iCs/>
                <w:sz w:val="20"/>
                <w:szCs w:val="20"/>
              </w:rPr>
            </w:pPr>
            <w:r w:rsidRPr="000E0CA8">
              <w:rPr>
                <w:rFonts w:ascii="Arial" w:hAnsi="Arial" w:cs="Arial"/>
                <w:b/>
                <w:bCs/>
                <w:i/>
                <w:iCs/>
                <w:color w:val="595959" w:themeColor="text1" w:themeTint="A6"/>
                <w:sz w:val="20"/>
                <w:szCs w:val="20"/>
              </w:rPr>
              <w:t>Please note:</w:t>
            </w:r>
            <w:r w:rsidR="001E3018">
              <w:rPr>
                <w:rFonts w:ascii="Arial" w:hAnsi="Arial" w:cs="Arial"/>
                <w:b/>
                <w:bCs/>
                <w:i/>
                <w:iCs/>
                <w:color w:val="595959" w:themeColor="text1" w:themeTint="A6"/>
                <w:sz w:val="20"/>
                <w:szCs w:val="20"/>
              </w:rPr>
              <w:t xml:space="preserve">  </w:t>
            </w:r>
            <w:r w:rsidR="00670F07" w:rsidRPr="000E0CA8">
              <w:rPr>
                <w:rFonts w:ascii="Arial" w:hAnsi="Arial" w:cs="Arial"/>
                <w:i/>
                <w:iCs/>
                <w:color w:val="595959" w:themeColor="text1" w:themeTint="A6"/>
                <w:sz w:val="20"/>
                <w:szCs w:val="20"/>
              </w:rPr>
              <w:t xml:space="preserve">A tip sheet on ‘Safety of children from culturally and linguistically diverse backgrounds’ can be found at </w:t>
            </w:r>
            <w:hyperlink r:id="rId23" w:history="1">
              <w:r w:rsidR="00670F07" w:rsidRPr="00FB6CDC">
                <w:rPr>
                  <w:rStyle w:val="Hyperlink"/>
                  <w:rFonts w:ascii="Arial" w:hAnsi="Arial" w:cs="Arial"/>
                  <w:i/>
                  <w:iCs/>
                  <w:sz w:val="20"/>
                  <w:szCs w:val="20"/>
                </w:rPr>
                <w:t>https://ccyp.vic.gov.au/assets/resources/tipsheet-safety-children-cult-ling-diverse.pdf</w:t>
              </w:r>
            </w:hyperlink>
            <w:r w:rsidR="00670F07" w:rsidRPr="00FB6CDC">
              <w:rPr>
                <w:rFonts w:ascii="Arial" w:hAnsi="Arial" w:cs="Arial"/>
                <w:i/>
                <w:iCs/>
                <w:sz w:val="20"/>
                <w:szCs w:val="20"/>
              </w:rPr>
              <w:t xml:space="preserve"> </w:t>
            </w:r>
          </w:p>
        </w:tc>
      </w:tr>
      <w:tr w:rsidR="00670F07" w14:paraId="4E978F5F" w14:textId="77777777" w:rsidTr="00FB6CDC">
        <w:trPr>
          <w:trHeight w:val="397"/>
        </w:trPr>
        <w:tc>
          <w:tcPr>
            <w:tcW w:w="562" w:type="dxa"/>
          </w:tcPr>
          <w:p w14:paraId="193F4751" w14:textId="77777777" w:rsidR="00670F07" w:rsidRPr="00FB6CDC" w:rsidRDefault="00670F07" w:rsidP="00FB6CDC">
            <w:pPr>
              <w:pStyle w:val="ListParagraph"/>
              <w:numPr>
                <w:ilvl w:val="0"/>
                <w:numId w:val="37"/>
              </w:numPr>
              <w:spacing w:before="60"/>
              <w:rPr>
                <w:rFonts w:cs="Arial"/>
                <w:sz w:val="20"/>
                <w:szCs w:val="20"/>
              </w:rPr>
            </w:pPr>
          </w:p>
        </w:tc>
        <w:tc>
          <w:tcPr>
            <w:tcW w:w="9894" w:type="dxa"/>
          </w:tcPr>
          <w:p w14:paraId="7BC84F4F" w14:textId="5A556638"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Event staff/volunteers are provided with information and/or training to help make the event inclusive, accessible and safe for LGBITQA+ children, young people and families.</w:t>
            </w:r>
          </w:p>
        </w:tc>
      </w:tr>
      <w:tr w:rsidR="00670F07" w14:paraId="310743EA" w14:textId="77777777" w:rsidTr="00FB6CDC">
        <w:trPr>
          <w:trHeight w:val="397"/>
        </w:trPr>
        <w:tc>
          <w:tcPr>
            <w:tcW w:w="562" w:type="dxa"/>
          </w:tcPr>
          <w:p w14:paraId="25F62DE3" w14:textId="77777777" w:rsidR="00670F07" w:rsidRPr="00FB6CDC" w:rsidRDefault="00670F07" w:rsidP="00FB6CDC">
            <w:pPr>
              <w:pStyle w:val="ListParagraph"/>
              <w:numPr>
                <w:ilvl w:val="0"/>
                <w:numId w:val="37"/>
              </w:numPr>
              <w:spacing w:before="60"/>
              <w:rPr>
                <w:rFonts w:cs="Arial"/>
                <w:sz w:val="20"/>
                <w:szCs w:val="20"/>
              </w:rPr>
            </w:pPr>
          </w:p>
        </w:tc>
        <w:tc>
          <w:tcPr>
            <w:tcW w:w="9894" w:type="dxa"/>
          </w:tcPr>
          <w:p w14:paraId="440C9043" w14:textId="2B9FA127"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Event staff/volunteers are provided with information and/or training to help make the event inclusive and accessible for children, young people and families experiencing financial or other forms of disadvantage.</w:t>
            </w:r>
          </w:p>
        </w:tc>
      </w:tr>
      <w:tr w:rsidR="00670F07" w14:paraId="4A98FB27" w14:textId="77777777" w:rsidTr="00FB6CDC">
        <w:trPr>
          <w:trHeight w:val="397"/>
        </w:trPr>
        <w:tc>
          <w:tcPr>
            <w:tcW w:w="562" w:type="dxa"/>
          </w:tcPr>
          <w:p w14:paraId="0B31BB16" w14:textId="77777777" w:rsidR="00670F07" w:rsidRPr="00FB6CDC" w:rsidRDefault="00670F07" w:rsidP="00FB6CDC">
            <w:pPr>
              <w:pStyle w:val="ListParagraph"/>
              <w:numPr>
                <w:ilvl w:val="0"/>
                <w:numId w:val="37"/>
              </w:numPr>
              <w:spacing w:before="60"/>
              <w:rPr>
                <w:rFonts w:cs="Arial"/>
                <w:sz w:val="20"/>
                <w:szCs w:val="20"/>
              </w:rPr>
            </w:pPr>
          </w:p>
        </w:tc>
        <w:tc>
          <w:tcPr>
            <w:tcW w:w="9894" w:type="dxa"/>
          </w:tcPr>
          <w:p w14:paraId="70175807" w14:textId="2BC7EC3A"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Event staff/volunteers are provided with opportunities to identify any further child safety training needs</w:t>
            </w:r>
            <w:r w:rsidR="001E3018">
              <w:rPr>
                <w:rFonts w:ascii="Arial" w:hAnsi="Arial" w:cs="Arial"/>
                <w:sz w:val="20"/>
                <w:szCs w:val="20"/>
              </w:rPr>
              <w:t>.</w:t>
            </w:r>
            <w:r w:rsidRPr="00BF1B52">
              <w:rPr>
                <w:rFonts w:ascii="Arial" w:hAnsi="Arial" w:cs="Arial"/>
                <w:sz w:val="20"/>
                <w:szCs w:val="20"/>
              </w:rPr>
              <w:t xml:space="preserve"> </w:t>
            </w:r>
          </w:p>
        </w:tc>
      </w:tr>
      <w:tr w:rsidR="00670F07" w14:paraId="7C6ADB44" w14:textId="77777777" w:rsidTr="00FB6CDC">
        <w:trPr>
          <w:trHeight w:val="397"/>
        </w:trPr>
        <w:tc>
          <w:tcPr>
            <w:tcW w:w="562" w:type="dxa"/>
          </w:tcPr>
          <w:p w14:paraId="59139E89" w14:textId="77777777" w:rsidR="00670F07" w:rsidRPr="00BF1B52" w:rsidRDefault="00670F07" w:rsidP="00FB6CDC">
            <w:pPr>
              <w:pStyle w:val="CCYPtabletext"/>
              <w:numPr>
                <w:ilvl w:val="0"/>
                <w:numId w:val="37"/>
              </w:numPr>
              <w:spacing w:before="60" w:after="60"/>
            </w:pPr>
          </w:p>
        </w:tc>
        <w:tc>
          <w:tcPr>
            <w:tcW w:w="9894" w:type="dxa"/>
          </w:tcPr>
          <w:p w14:paraId="7DE1C9C8" w14:textId="0DE303C0" w:rsidR="00670F07" w:rsidRPr="001E3018" w:rsidRDefault="00670F07" w:rsidP="00670F07">
            <w:pPr>
              <w:pStyle w:val="CCYPtabletext"/>
              <w:spacing w:before="60" w:after="60"/>
              <w:rPr>
                <w:color w:val="auto"/>
              </w:rPr>
            </w:pPr>
            <w:r w:rsidRPr="001E3018">
              <w:rPr>
                <w:color w:val="auto"/>
              </w:rPr>
              <w:t xml:space="preserve">Event organisers will maintain a training register to record (select all that apply): </w:t>
            </w:r>
          </w:p>
          <w:p w14:paraId="5A06F6D0" w14:textId="57B4E219" w:rsidR="00670F07" w:rsidRPr="001E3018" w:rsidRDefault="00E21EF8" w:rsidP="001E3018">
            <w:pPr>
              <w:pStyle w:val="CCYPtabletext"/>
              <w:spacing w:before="60" w:after="60"/>
              <w:rPr>
                <w:color w:val="auto"/>
              </w:rPr>
            </w:pPr>
            <w:sdt>
              <w:sdtPr>
                <w:rPr>
                  <w:color w:val="auto"/>
                </w:rPr>
                <w:id w:val="-1411390441"/>
                <w15:appearance w15:val="hidden"/>
                <w14:checkbox>
                  <w14:checked w14:val="0"/>
                  <w14:checkedState w14:val="00FE" w14:font="Wingdings"/>
                  <w14:uncheckedState w14:val="2610" w14:font="MS Gothic"/>
                </w14:checkbox>
              </w:sdtPr>
              <w:sdtEndPr/>
              <w:sdtContent>
                <w:r w:rsidR="001E3018" w:rsidRPr="001E3018">
                  <w:rPr>
                    <w:rFonts w:ascii="Segoe UI Symbol" w:hAnsi="Segoe UI Symbol" w:cs="Segoe UI Symbol"/>
                    <w:color w:val="auto"/>
                  </w:rPr>
                  <w:t>☐</w:t>
                </w:r>
              </w:sdtContent>
            </w:sdt>
            <w:r w:rsidR="001E3018" w:rsidRPr="001E3018">
              <w:rPr>
                <w:color w:val="auto"/>
              </w:rPr>
              <w:t xml:space="preserve">  </w:t>
            </w:r>
            <w:r w:rsidR="00670F07" w:rsidRPr="001E3018">
              <w:rPr>
                <w:color w:val="auto"/>
              </w:rPr>
              <w:t xml:space="preserve">The </w:t>
            </w:r>
            <w:r w:rsidR="00670F07" w:rsidRPr="001E3018">
              <w:t>completion</w:t>
            </w:r>
            <w:r w:rsidR="00670F07" w:rsidRPr="001E3018">
              <w:rPr>
                <w:color w:val="auto"/>
              </w:rPr>
              <w:t xml:space="preserve"> of training by event staff/volunteers</w:t>
            </w:r>
          </w:p>
          <w:p w14:paraId="58377ED3" w14:textId="28F705B1" w:rsidR="00670F07" w:rsidRPr="001E3018" w:rsidRDefault="00E21EF8" w:rsidP="001E3018">
            <w:pPr>
              <w:pStyle w:val="CCYPtabletext"/>
              <w:spacing w:before="60" w:after="60"/>
              <w:rPr>
                <w:color w:val="auto"/>
              </w:rPr>
            </w:pPr>
            <w:sdt>
              <w:sdtPr>
                <w:rPr>
                  <w:color w:val="auto"/>
                </w:rPr>
                <w:id w:val="-1447457945"/>
                <w15:appearance w15:val="hidden"/>
                <w14:checkbox>
                  <w14:checked w14:val="0"/>
                  <w14:checkedState w14:val="00FE" w14:font="Wingdings"/>
                  <w14:uncheckedState w14:val="2610" w14:font="MS Gothic"/>
                </w14:checkbox>
              </w:sdtPr>
              <w:sdtEndPr/>
              <w:sdtContent>
                <w:r w:rsidR="00670F07" w:rsidRPr="001E3018">
                  <w:rPr>
                    <w:rFonts w:ascii="Segoe UI Symbol" w:hAnsi="Segoe UI Symbol" w:cs="Segoe UI Symbol"/>
                    <w:color w:val="auto"/>
                  </w:rPr>
                  <w:t>☐</w:t>
                </w:r>
              </w:sdtContent>
            </w:sdt>
            <w:r w:rsidR="00670F07" w:rsidRPr="001E3018">
              <w:rPr>
                <w:color w:val="auto"/>
              </w:rPr>
              <w:t xml:space="preserve"> </w:t>
            </w:r>
            <w:r w:rsidR="001E3018" w:rsidRPr="001E3018">
              <w:rPr>
                <w:color w:val="auto"/>
              </w:rPr>
              <w:t xml:space="preserve"> </w:t>
            </w:r>
            <w:r w:rsidR="00670F07" w:rsidRPr="001E3018">
              <w:rPr>
                <w:color w:val="auto"/>
              </w:rPr>
              <w:t>The provision of copies of the event’s child safety policies and procedures</w:t>
            </w:r>
          </w:p>
          <w:p w14:paraId="02C937B5" w14:textId="5152C2A8" w:rsidR="00670F07" w:rsidRPr="001E3018" w:rsidRDefault="00E21EF8" w:rsidP="001E3018">
            <w:pPr>
              <w:pStyle w:val="CCYPtabletext"/>
              <w:spacing w:before="60"/>
              <w:rPr>
                <w:color w:val="auto"/>
              </w:rPr>
            </w:pPr>
            <w:sdt>
              <w:sdtPr>
                <w:rPr>
                  <w:color w:val="auto"/>
                </w:rPr>
                <w:id w:val="1704672360"/>
                <w15:appearance w15:val="hidden"/>
                <w14:checkbox>
                  <w14:checked w14:val="0"/>
                  <w14:checkedState w14:val="00FE" w14:font="Wingdings"/>
                  <w14:uncheckedState w14:val="2610" w14:font="MS Gothic"/>
                </w14:checkbox>
              </w:sdtPr>
              <w:sdtEndPr/>
              <w:sdtContent>
                <w:r w:rsidR="00670F07" w:rsidRPr="001E3018">
                  <w:rPr>
                    <w:rFonts w:ascii="Segoe UI Symbol" w:hAnsi="Segoe UI Symbol" w:cs="Segoe UI Symbol"/>
                    <w:color w:val="auto"/>
                  </w:rPr>
                  <w:t>☐</w:t>
                </w:r>
              </w:sdtContent>
            </w:sdt>
            <w:r w:rsidR="00670F07" w:rsidRPr="001E3018">
              <w:rPr>
                <w:color w:val="auto"/>
              </w:rPr>
              <w:t xml:space="preserve"> </w:t>
            </w:r>
            <w:r w:rsidR="001E3018" w:rsidRPr="001E3018">
              <w:rPr>
                <w:color w:val="auto"/>
              </w:rPr>
              <w:t xml:space="preserve"> </w:t>
            </w:r>
            <w:r w:rsidR="00670F07" w:rsidRPr="001E3018">
              <w:rPr>
                <w:color w:val="auto"/>
              </w:rPr>
              <w:t xml:space="preserve">Signed acknowledgment of the event’s </w:t>
            </w:r>
            <w:r w:rsidR="00670F07" w:rsidRPr="001E3018">
              <w:rPr>
                <w:b/>
                <w:bCs/>
                <w:color w:val="auto"/>
              </w:rPr>
              <w:t>Child Safe Code of Conduct</w:t>
            </w:r>
          </w:p>
        </w:tc>
      </w:tr>
      <w:tr w:rsidR="00670F07" w14:paraId="6415D488" w14:textId="77777777" w:rsidTr="00670F07">
        <w:trPr>
          <w:trHeight w:val="397"/>
        </w:trPr>
        <w:tc>
          <w:tcPr>
            <w:tcW w:w="10456" w:type="dxa"/>
            <w:gridSpan w:val="2"/>
            <w:shd w:val="clear" w:color="auto" w:fill="D9D9D9" w:themeFill="background1" w:themeFillShade="D9"/>
          </w:tcPr>
          <w:p w14:paraId="501C2DCC" w14:textId="60B5DA0A" w:rsidR="00670F07" w:rsidRPr="00BF1B52" w:rsidRDefault="00670F07" w:rsidP="00C7098B">
            <w:pPr>
              <w:spacing w:before="120" w:after="120"/>
              <w:rPr>
                <w:rFonts w:ascii="Arial" w:hAnsi="Arial" w:cs="Arial"/>
                <w:sz w:val="20"/>
                <w:szCs w:val="20"/>
              </w:rPr>
            </w:pPr>
            <w:r w:rsidRPr="00C7098B">
              <w:rPr>
                <w:rFonts w:ascii="Arial" w:hAnsi="Arial" w:cs="Arial"/>
                <w:b/>
                <w:bCs/>
              </w:rPr>
              <w:t>ACCESSIBILITY</w:t>
            </w:r>
          </w:p>
        </w:tc>
      </w:tr>
      <w:tr w:rsidR="00670F07" w14:paraId="32C21686" w14:textId="77777777" w:rsidTr="00FB6CDC">
        <w:trPr>
          <w:trHeight w:val="397"/>
        </w:trPr>
        <w:tc>
          <w:tcPr>
            <w:tcW w:w="562" w:type="dxa"/>
          </w:tcPr>
          <w:p w14:paraId="3E951387" w14:textId="77777777" w:rsidR="00670F07" w:rsidRPr="00FB6CDC" w:rsidRDefault="00670F07" w:rsidP="00FB6CDC">
            <w:pPr>
              <w:pStyle w:val="ListParagraph"/>
              <w:numPr>
                <w:ilvl w:val="0"/>
                <w:numId w:val="37"/>
              </w:numPr>
              <w:spacing w:before="60"/>
              <w:rPr>
                <w:rFonts w:cs="Arial"/>
                <w:sz w:val="20"/>
                <w:szCs w:val="20"/>
              </w:rPr>
            </w:pPr>
          </w:p>
        </w:tc>
        <w:tc>
          <w:tcPr>
            <w:tcW w:w="9894" w:type="dxa"/>
          </w:tcPr>
          <w:p w14:paraId="46D69FED" w14:textId="69FA3376"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Event information and marketing clearly and accurately describes the accessibility measures that are in place for the event, and who to contact for further information.</w:t>
            </w:r>
          </w:p>
        </w:tc>
      </w:tr>
      <w:tr w:rsidR="00670F07" w14:paraId="1913D41B" w14:textId="77777777" w:rsidTr="00FB6CDC">
        <w:trPr>
          <w:trHeight w:val="397"/>
        </w:trPr>
        <w:tc>
          <w:tcPr>
            <w:tcW w:w="562" w:type="dxa"/>
          </w:tcPr>
          <w:p w14:paraId="3E889B69" w14:textId="77777777" w:rsidR="00670F07" w:rsidRPr="00FB6CDC" w:rsidRDefault="00670F07" w:rsidP="00FB6CDC">
            <w:pPr>
              <w:pStyle w:val="ListParagraph"/>
              <w:numPr>
                <w:ilvl w:val="0"/>
                <w:numId w:val="37"/>
              </w:numPr>
              <w:spacing w:before="60"/>
              <w:rPr>
                <w:rFonts w:cs="Arial"/>
                <w:sz w:val="20"/>
                <w:szCs w:val="20"/>
              </w:rPr>
            </w:pPr>
          </w:p>
        </w:tc>
        <w:tc>
          <w:tcPr>
            <w:tcW w:w="9894" w:type="dxa"/>
          </w:tcPr>
          <w:p w14:paraId="65661A82" w14:textId="781AFDD4"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Accessible parking spaces and toilets are available at the event.</w:t>
            </w:r>
          </w:p>
        </w:tc>
      </w:tr>
      <w:tr w:rsidR="00670F07" w14:paraId="63F6EA36" w14:textId="77777777" w:rsidTr="00FB6CDC">
        <w:trPr>
          <w:trHeight w:val="397"/>
        </w:trPr>
        <w:tc>
          <w:tcPr>
            <w:tcW w:w="562" w:type="dxa"/>
          </w:tcPr>
          <w:p w14:paraId="4C82DC49" w14:textId="77777777" w:rsidR="00670F07" w:rsidRPr="00FB6CDC" w:rsidRDefault="00670F07" w:rsidP="00FB6CDC">
            <w:pPr>
              <w:pStyle w:val="ListParagraph"/>
              <w:numPr>
                <w:ilvl w:val="0"/>
                <w:numId w:val="37"/>
              </w:numPr>
              <w:spacing w:before="60"/>
              <w:rPr>
                <w:rFonts w:cs="Arial"/>
                <w:sz w:val="20"/>
                <w:szCs w:val="20"/>
              </w:rPr>
            </w:pPr>
          </w:p>
        </w:tc>
        <w:tc>
          <w:tcPr>
            <w:tcW w:w="9894" w:type="dxa"/>
          </w:tcPr>
          <w:p w14:paraId="6EDE5F32" w14:textId="19BEEC7B" w:rsidR="00670F07" w:rsidRPr="00BF1B52" w:rsidRDefault="00670F07" w:rsidP="00BF1B52">
            <w:pPr>
              <w:spacing w:before="60" w:after="120"/>
              <w:rPr>
                <w:rFonts w:ascii="Arial" w:hAnsi="Arial" w:cs="Arial"/>
                <w:sz w:val="20"/>
                <w:szCs w:val="20"/>
              </w:rPr>
            </w:pPr>
            <w:proofErr w:type="spellStart"/>
            <w:r w:rsidRPr="00BF1B52">
              <w:rPr>
                <w:rFonts w:ascii="Arial" w:hAnsi="Arial" w:cs="Arial"/>
                <w:sz w:val="20"/>
                <w:szCs w:val="20"/>
              </w:rPr>
              <w:t>Auslan</w:t>
            </w:r>
            <w:proofErr w:type="spellEnd"/>
            <w:r w:rsidRPr="00BF1B52">
              <w:rPr>
                <w:rFonts w:ascii="Arial" w:hAnsi="Arial" w:cs="Arial"/>
                <w:sz w:val="20"/>
                <w:szCs w:val="20"/>
              </w:rPr>
              <w:t xml:space="preserve"> interpreting services are promoted and available at the event.</w:t>
            </w:r>
          </w:p>
        </w:tc>
      </w:tr>
      <w:tr w:rsidR="00670F07" w14:paraId="2CFBB790" w14:textId="77777777" w:rsidTr="00FB6CDC">
        <w:trPr>
          <w:trHeight w:val="397"/>
        </w:trPr>
        <w:tc>
          <w:tcPr>
            <w:tcW w:w="562" w:type="dxa"/>
          </w:tcPr>
          <w:p w14:paraId="4F4FE8CC" w14:textId="77777777" w:rsidR="00670F07" w:rsidRPr="00FB6CDC" w:rsidRDefault="00670F07" w:rsidP="00FB6CDC">
            <w:pPr>
              <w:pStyle w:val="ListParagraph"/>
              <w:numPr>
                <w:ilvl w:val="0"/>
                <w:numId w:val="37"/>
              </w:numPr>
              <w:spacing w:before="60"/>
              <w:rPr>
                <w:rFonts w:cs="Arial"/>
                <w:sz w:val="20"/>
                <w:szCs w:val="20"/>
              </w:rPr>
            </w:pPr>
          </w:p>
        </w:tc>
        <w:tc>
          <w:tcPr>
            <w:tcW w:w="9894" w:type="dxa"/>
          </w:tcPr>
          <w:p w14:paraId="6EF0F534" w14:textId="5349BFCC"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 xml:space="preserve">Video content for, or of, the event uses Closed Captions. </w:t>
            </w:r>
          </w:p>
        </w:tc>
      </w:tr>
      <w:tr w:rsidR="00670F07" w14:paraId="2CEB8A67" w14:textId="77777777" w:rsidTr="00FB6CDC">
        <w:trPr>
          <w:trHeight w:val="397"/>
        </w:trPr>
        <w:tc>
          <w:tcPr>
            <w:tcW w:w="562" w:type="dxa"/>
          </w:tcPr>
          <w:p w14:paraId="4A7924F2" w14:textId="77777777" w:rsidR="00670F07" w:rsidRPr="00FB6CDC" w:rsidRDefault="00670F07" w:rsidP="00FB6CDC">
            <w:pPr>
              <w:pStyle w:val="ListParagraph"/>
              <w:numPr>
                <w:ilvl w:val="0"/>
                <w:numId w:val="37"/>
              </w:numPr>
              <w:spacing w:before="60"/>
              <w:rPr>
                <w:rFonts w:cs="Arial"/>
                <w:sz w:val="20"/>
                <w:szCs w:val="20"/>
              </w:rPr>
            </w:pPr>
          </w:p>
        </w:tc>
        <w:tc>
          <w:tcPr>
            <w:tcW w:w="9894" w:type="dxa"/>
          </w:tcPr>
          <w:p w14:paraId="43C30D8C" w14:textId="47A2C555"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Event marketing material and official proceedings include an Acknowledgement of Country that acknowledges the Wurundjeri People of the Kulin Nation as Traditional Custodians of the land now known as the City of Maroondah.</w:t>
            </w:r>
          </w:p>
        </w:tc>
      </w:tr>
      <w:tr w:rsidR="00670F07" w14:paraId="5AE60F2C" w14:textId="77777777" w:rsidTr="00FB6CDC">
        <w:trPr>
          <w:trHeight w:val="397"/>
        </w:trPr>
        <w:tc>
          <w:tcPr>
            <w:tcW w:w="562" w:type="dxa"/>
          </w:tcPr>
          <w:p w14:paraId="0B624664" w14:textId="77777777" w:rsidR="00670F07" w:rsidRPr="00FB6CDC" w:rsidRDefault="00670F07" w:rsidP="00FB6CDC">
            <w:pPr>
              <w:pStyle w:val="ListParagraph"/>
              <w:numPr>
                <w:ilvl w:val="0"/>
                <w:numId w:val="37"/>
              </w:numPr>
              <w:spacing w:before="60"/>
              <w:rPr>
                <w:rFonts w:cs="Arial"/>
                <w:sz w:val="20"/>
                <w:szCs w:val="20"/>
              </w:rPr>
            </w:pPr>
          </w:p>
        </w:tc>
        <w:tc>
          <w:tcPr>
            <w:tcW w:w="9894" w:type="dxa"/>
          </w:tcPr>
          <w:p w14:paraId="45D6C23A" w14:textId="41D9121F"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Event organisers work in partnership with the Wurundjeri People, Traditional Custodians of the land now known as the City of Maroondah, to incorporate event components that acknowledge and celebrate Aboriginal and Torres Strait Islander people, such as a Welcome to Country</w:t>
            </w:r>
            <w:r w:rsidR="006462B7">
              <w:rPr>
                <w:rFonts w:ascii="Arial" w:hAnsi="Arial" w:cs="Arial"/>
                <w:sz w:val="20"/>
                <w:szCs w:val="20"/>
              </w:rPr>
              <w:t xml:space="preserve"> or Smoking Ceremony</w:t>
            </w:r>
            <w:r w:rsidRPr="00BF1B52">
              <w:rPr>
                <w:rFonts w:ascii="Arial" w:hAnsi="Arial" w:cs="Arial"/>
                <w:sz w:val="20"/>
                <w:szCs w:val="20"/>
              </w:rPr>
              <w:t>.</w:t>
            </w:r>
          </w:p>
        </w:tc>
      </w:tr>
      <w:tr w:rsidR="00670F07" w14:paraId="0C6347EF" w14:textId="77777777" w:rsidTr="00FB6CDC">
        <w:trPr>
          <w:trHeight w:val="397"/>
        </w:trPr>
        <w:tc>
          <w:tcPr>
            <w:tcW w:w="562" w:type="dxa"/>
          </w:tcPr>
          <w:p w14:paraId="49F9A343" w14:textId="77777777" w:rsidR="00670F07" w:rsidRPr="00FB6CDC" w:rsidRDefault="00670F07" w:rsidP="00FB6CDC">
            <w:pPr>
              <w:pStyle w:val="ListParagraph"/>
              <w:numPr>
                <w:ilvl w:val="0"/>
                <w:numId w:val="37"/>
              </w:numPr>
              <w:spacing w:before="60"/>
              <w:rPr>
                <w:rFonts w:cs="Arial"/>
                <w:sz w:val="20"/>
                <w:szCs w:val="20"/>
              </w:rPr>
            </w:pPr>
          </w:p>
        </w:tc>
        <w:tc>
          <w:tcPr>
            <w:tcW w:w="9894" w:type="dxa"/>
          </w:tcPr>
          <w:p w14:paraId="409417D6" w14:textId="54332AB1"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Event information and marketing material is translated into other languages.</w:t>
            </w:r>
          </w:p>
        </w:tc>
      </w:tr>
      <w:tr w:rsidR="00670F07" w14:paraId="076EA82A" w14:textId="77777777" w:rsidTr="00FB6CDC">
        <w:trPr>
          <w:trHeight w:val="397"/>
        </w:trPr>
        <w:tc>
          <w:tcPr>
            <w:tcW w:w="562" w:type="dxa"/>
          </w:tcPr>
          <w:p w14:paraId="5A85A380" w14:textId="77777777" w:rsidR="00670F07" w:rsidRPr="00FB6CDC" w:rsidRDefault="00670F07" w:rsidP="00FB6CDC">
            <w:pPr>
              <w:pStyle w:val="ListParagraph"/>
              <w:numPr>
                <w:ilvl w:val="0"/>
                <w:numId w:val="37"/>
              </w:numPr>
              <w:spacing w:before="60"/>
              <w:rPr>
                <w:rFonts w:cs="Arial"/>
                <w:sz w:val="20"/>
                <w:szCs w:val="20"/>
              </w:rPr>
            </w:pPr>
          </w:p>
        </w:tc>
        <w:tc>
          <w:tcPr>
            <w:tcW w:w="9894" w:type="dxa"/>
          </w:tcPr>
          <w:p w14:paraId="2E016AE5" w14:textId="08F92ED0"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 xml:space="preserve">Interpreting services are promoted and available. </w:t>
            </w:r>
          </w:p>
        </w:tc>
      </w:tr>
      <w:tr w:rsidR="00670F07" w14:paraId="19BC7F94" w14:textId="77777777" w:rsidTr="00FB6CDC">
        <w:trPr>
          <w:trHeight w:val="397"/>
        </w:trPr>
        <w:tc>
          <w:tcPr>
            <w:tcW w:w="562" w:type="dxa"/>
          </w:tcPr>
          <w:p w14:paraId="0F4AC8A0" w14:textId="77777777" w:rsidR="00670F07" w:rsidRPr="00FB6CDC" w:rsidRDefault="00670F07" w:rsidP="00FB6CDC">
            <w:pPr>
              <w:pStyle w:val="ListParagraph"/>
              <w:numPr>
                <w:ilvl w:val="0"/>
                <w:numId w:val="37"/>
              </w:numPr>
              <w:spacing w:before="60"/>
              <w:rPr>
                <w:rFonts w:cs="Arial"/>
                <w:sz w:val="20"/>
                <w:szCs w:val="20"/>
              </w:rPr>
            </w:pPr>
          </w:p>
        </w:tc>
        <w:tc>
          <w:tcPr>
            <w:tcW w:w="9894" w:type="dxa"/>
          </w:tcPr>
          <w:p w14:paraId="22906D44" w14:textId="53DE3958"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Unisex toilets are available on site at the event.</w:t>
            </w:r>
          </w:p>
        </w:tc>
      </w:tr>
      <w:tr w:rsidR="00670F07" w14:paraId="571BA410" w14:textId="77777777" w:rsidTr="00FB6CDC">
        <w:trPr>
          <w:trHeight w:val="397"/>
        </w:trPr>
        <w:tc>
          <w:tcPr>
            <w:tcW w:w="562" w:type="dxa"/>
          </w:tcPr>
          <w:p w14:paraId="5BDC6014" w14:textId="77777777" w:rsidR="00670F07" w:rsidRPr="00FB6CDC" w:rsidRDefault="00670F07" w:rsidP="00FB6CDC">
            <w:pPr>
              <w:pStyle w:val="ListParagraph"/>
              <w:numPr>
                <w:ilvl w:val="0"/>
                <w:numId w:val="37"/>
              </w:numPr>
              <w:spacing w:before="60"/>
              <w:rPr>
                <w:rFonts w:cs="Arial"/>
                <w:sz w:val="20"/>
                <w:szCs w:val="20"/>
              </w:rPr>
            </w:pPr>
          </w:p>
        </w:tc>
        <w:tc>
          <w:tcPr>
            <w:tcW w:w="9894" w:type="dxa"/>
          </w:tcPr>
          <w:p w14:paraId="475D087E" w14:textId="42FF6BEE"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Basic necessities such as drinking water, sunscreen and first aid are available free at the event.</w:t>
            </w:r>
          </w:p>
        </w:tc>
      </w:tr>
      <w:tr w:rsidR="00670F07" w14:paraId="6BBAF6E1" w14:textId="77777777" w:rsidTr="00FB6CDC">
        <w:trPr>
          <w:trHeight w:val="397"/>
        </w:trPr>
        <w:tc>
          <w:tcPr>
            <w:tcW w:w="562" w:type="dxa"/>
          </w:tcPr>
          <w:p w14:paraId="3CCD9408" w14:textId="77777777" w:rsidR="00670F07" w:rsidRPr="00FB6CDC" w:rsidRDefault="00670F07" w:rsidP="00FB6CDC">
            <w:pPr>
              <w:pStyle w:val="ListParagraph"/>
              <w:numPr>
                <w:ilvl w:val="0"/>
                <w:numId w:val="37"/>
              </w:numPr>
              <w:spacing w:before="60"/>
              <w:rPr>
                <w:rFonts w:cs="Arial"/>
                <w:sz w:val="20"/>
                <w:szCs w:val="20"/>
              </w:rPr>
            </w:pPr>
          </w:p>
        </w:tc>
        <w:tc>
          <w:tcPr>
            <w:tcW w:w="9894" w:type="dxa"/>
          </w:tcPr>
          <w:p w14:paraId="5B1C677C" w14:textId="305EB835"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If event tickets or admission fees are required, options are available to help make the event more financially accessible to those experiencing financial disadvantage (e.g. admission is an optional donation rather than a set fee; concession tickets are available; free tickets or waivers are offered where appropriate, etc).</w:t>
            </w:r>
          </w:p>
        </w:tc>
      </w:tr>
      <w:tr w:rsidR="00670F07" w14:paraId="2185F374" w14:textId="77777777" w:rsidTr="00FB6CDC">
        <w:trPr>
          <w:trHeight w:val="397"/>
        </w:trPr>
        <w:tc>
          <w:tcPr>
            <w:tcW w:w="562" w:type="dxa"/>
          </w:tcPr>
          <w:p w14:paraId="76512EB1" w14:textId="77777777" w:rsidR="00670F07" w:rsidRPr="00FB6CDC" w:rsidRDefault="00670F07" w:rsidP="00FB6CDC">
            <w:pPr>
              <w:pStyle w:val="ListParagraph"/>
              <w:numPr>
                <w:ilvl w:val="0"/>
                <w:numId w:val="37"/>
              </w:numPr>
              <w:spacing w:before="60"/>
              <w:rPr>
                <w:rFonts w:cs="Arial"/>
                <w:sz w:val="20"/>
                <w:szCs w:val="20"/>
              </w:rPr>
            </w:pPr>
          </w:p>
        </w:tc>
        <w:tc>
          <w:tcPr>
            <w:tcW w:w="9894" w:type="dxa"/>
          </w:tcPr>
          <w:p w14:paraId="12354ADE" w14:textId="35B4DB63"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Event includes activities that are free or low cost.</w:t>
            </w:r>
          </w:p>
        </w:tc>
      </w:tr>
      <w:tr w:rsidR="00670F07" w14:paraId="01D54DE0" w14:textId="77777777" w:rsidTr="00670F07">
        <w:trPr>
          <w:trHeight w:val="397"/>
        </w:trPr>
        <w:tc>
          <w:tcPr>
            <w:tcW w:w="10456" w:type="dxa"/>
            <w:gridSpan w:val="2"/>
            <w:shd w:val="clear" w:color="auto" w:fill="D9D9D9" w:themeFill="background1" w:themeFillShade="D9"/>
          </w:tcPr>
          <w:p w14:paraId="7FBFF2DF" w14:textId="08176C3D" w:rsidR="00670F07" w:rsidRPr="00C7098B" w:rsidRDefault="00670F07" w:rsidP="00C7098B">
            <w:pPr>
              <w:spacing w:before="120" w:after="120"/>
              <w:rPr>
                <w:rFonts w:ascii="Arial" w:hAnsi="Arial" w:cs="Arial"/>
                <w:b/>
                <w:bCs/>
              </w:rPr>
            </w:pPr>
            <w:r w:rsidRPr="00C7098B">
              <w:rPr>
                <w:rFonts w:ascii="Arial" w:hAnsi="Arial" w:cs="Arial"/>
                <w:b/>
                <w:bCs/>
              </w:rPr>
              <w:t>MONITORING / SECURITY</w:t>
            </w:r>
          </w:p>
        </w:tc>
      </w:tr>
      <w:tr w:rsidR="00670F07" w14:paraId="054FAAC7" w14:textId="77777777" w:rsidTr="00FB6CDC">
        <w:trPr>
          <w:trHeight w:val="397"/>
        </w:trPr>
        <w:tc>
          <w:tcPr>
            <w:tcW w:w="562" w:type="dxa"/>
          </w:tcPr>
          <w:p w14:paraId="74378218" w14:textId="77777777" w:rsidR="00670F07" w:rsidRPr="00FB6CDC" w:rsidRDefault="00670F07" w:rsidP="00FB6CDC">
            <w:pPr>
              <w:pStyle w:val="ListParagraph"/>
              <w:numPr>
                <w:ilvl w:val="0"/>
                <w:numId w:val="37"/>
              </w:numPr>
              <w:spacing w:before="60"/>
              <w:rPr>
                <w:rFonts w:cs="Arial"/>
                <w:sz w:val="20"/>
                <w:szCs w:val="20"/>
              </w:rPr>
            </w:pPr>
          </w:p>
        </w:tc>
        <w:tc>
          <w:tcPr>
            <w:tcW w:w="9894" w:type="dxa"/>
          </w:tcPr>
          <w:p w14:paraId="365566A5" w14:textId="67243CA5"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Police will be notified in advance that the event will be held.</w:t>
            </w:r>
          </w:p>
        </w:tc>
      </w:tr>
      <w:tr w:rsidR="00670F07" w14:paraId="6ABD3CD6" w14:textId="77777777" w:rsidTr="00FB6CDC">
        <w:trPr>
          <w:trHeight w:val="397"/>
        </w:trPr>
        <w:tc>
          <w:tcPr>
            <w:tcW w:w="562" w:type="dxa"/>
          </w:tcPr>
          <w:p w14:paraId="1F36DAD5" w14:textId="77777777" w:rsidR="00670F07" w:rsidRPr="00FB6CDC" w:rsidRDefault="00670F07" w:rsidP="00FB6CDC">
            <w:pPr>
              <w:pStyle w:val="ListParagraph"/>
              <w:numPr>
                <w:ilvl w:val="0"/>
                <w:numId w:val="37"/>
              </w:numPr>
              <w:spacing w:before="60"/>
              <w:rPr>
                <w:rFonts w:cs="Arial"/>
                <w:sz w:val="20"/>
                <w:szCs w:val="20"/>
              </w:rPr>
            </w:pPr>
          </w:p>
        </w:tc>
        <w:tc>
          <w:tcPr>
            <w:tcW w:w="9894" w:type="dxa"/>
          </w:tcPr>
          <w:p w14:paraId="1904DDCA" w14:textId="1086D21A"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Event staff/volunteers will be physically stationed throughout the event space and actively scanning the area for any safety issues.</w:t>
            </w:r>
          </w:p>
        </w:tc>
      </w:tr>
      <w:tr w:rsidR="00670F07" w14:paraId="02AE6777" w14:textId="77777777" w:rsidTr="00FB6CDC">
        <w:trPr>
          <w:trHeight w:val="397"/>
        </w:trPr>
        <w:tc>
          <w:tcPr>
            <w:tcW w:w="562" w:type="dxa"/>
          </w:tcPr>
          <w:p w14:paraId="41D447FB" w14:textId="77777777" w:rsidR="00670F07" w:rsidRPr="00FB6CDC" w:rsidRDefault="00670F07" w:rsidP="00FB6CDC">
            <w:pPr>
              <w:pStyle w:val="ListParagraph"/>
              <w:numPr>
                <w:ilvl w:val="0"/>
                <w:numId w:val="37"/>
              </w:numPr>
              <w:spacing w:before="60"/>
              <w:rPr>
                <w:rFonts w:cs="Arial"/>
                <w:sz w:val="20"/>
                <w:szCs w:val="20"/>
              </w:rPr>
            </w:pPr>
          </w:p>
        </w:tc>
        <w:tc>
          <w:tcPr>
            <w:tcW w:w="9894" w:type="dxa"/>
          </w:tcPr>
          <w:p w14:paraId="70C2F7EE" w14:textId="1675D760"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Event staff/volunteers will carry mobile phones or radios on them at all times during the event, so that they can quickly communicate about any child safety incidents, issues or concerns, including making reports to relevant authorities as required.</w:t>
            </w:r>
          </w:p>
        </w:tc>
      </w:tr>
      <w:tr w:rsidR="00670F07" w14:paraId="238E0DC2" w14:textId="77777777" w:rsidTr="00FB6CDC">
        <w:trPr>
          <w:trHeight w:val="397"/>
        </w:trPr>
        <w:tc>
          <w:tcPr>
            <w:tcW w:w="562" w:type="dxa"/>
          </w:tcPr>
          <w:p w14:paraId="5915A984" w14:textId="77777777" w:rsidR="00670F07" w:rsidRPr="00BF1B52" w:rsidRDefault="00670F07" w:rsidP="00FB6CDC">
            <w:pPr>
              <w:pStyle w:val="CCYPtabletext"/>
              <w:numPr>
                <w:ilvl w:val="0"/>
                <w:numId w:val="37"/>
              </w:numPr>
              <w:spacing w:before="60"/>
            </w:pPr>
          </w:p>
        </w:tc>
        <w:tc>
          <w:tcPr>
            <w:tcW w:w="9894" w:type="dxa"/>
          </w:tcPr>
          <w:p w14:paraId="3443AE9A" w14:textId="2D2F9E4F" w:rsidR="00670F07" w:rsidRPr="00BF1B52" w:rsidRDefault="00670F07" w:rsidP="001E3018">
            <w:pPr>
              <w:pStyle w:val="CCYPtabletext"/>
              <w:spacing w:before="60"/>
            </w:pPr>
            <w:r w:rsidRPr="00BF1B52">
              <w:t xml:space="preserve">Event organisers will identify any high-risk spaces or facilities at the event (i.e. areas that do not provide optimal safety or supervision of children, such as toilets, change rooms, poorly lit areas, crowded areas, etc) and develop strategies to reduce child safety risk as much as possible.  </w:t>
            </w:r>
          </w:p>
        </w:tc>
      </w:tr>
      <w:tr w:rsidR="00670F07" w14:paraId="34EFDAEA" w14:textId="77777777" w:rsidTr="00FB6CDC">
        <w:trPr>
          <w:trHeight w:val="397"/>
        </w:trPr>
        <w:tc>
          <w:tcPr>
            <w:tcW w:w="562" w:type="dxa"/>
          </w:tcPr>
          <w:p w14:paraId="5869E09C" w14:textId="77777777" w:rsidR="00670F07" w:rsidRPr="00FB6CDC" w:rsidRDefault="00670F07" w:rsidP="00FB6CDC">
            <w:pPr>
              <w:pStyle w:val="ListParagraph"/>
              <w:numPr>
                <w:ilvl w:val="0"/>
                <w:numId w:val="37"/>
              </w:numPr>
              <w:spacing w:before="60"/>
              <w:rPr>
                <w:rFonts w:cs="Arial"/>
                <w:sz w:val="20"/>
                <w:szCs w:val="20"/>
              </w:rPr>
            </w:pPr>
          </w:p>
        </w:tc>
        <w:tc>
          <w:tcPr>
            <w:tcW w:w="9894" w:type="dxa"/>
          </w:tcPr>
          <w:p w14:paraId="2BF36ED6" w14:textId="2F151F98"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 xml:space="preserve">Event staff/volunteers will regularly monitor all high-risk spaces and facilities at the event (including checking these areas before and after the event to ensure no one is present when they shouldn’t be), and report any child safety incidents, concerns or complaints per the event’s </w:t>
            </w:r>
            <w:r w:rsidRPr="00BF1B52">
              <w:rPr>
                <w:rFonts w:ascii="Arial" w:hAnsi="Arial" w:cs="Arial"/>
                <w:b/>
                <w:bCs/>
                <w:sz w:val="20"/>
                <w:szCs w:val="20"/>
              </w:rPr>
              <w:t>Child Safety Reporting Procedure.</w:t>
            </w:r>
          </w:p>
        </w:tc>
      </w:tr>
      <w:tr w:rsidR="00670F07" w14:paraId="0B602978" w14:textId="77777777" w:rsidTr="00FB6CDC">
        <w:trPr>
          <w:trHeight w:val="397"/>
        </w:trPr>
        <w:tc>
          <w:tcPr>
            <w:tcW w:w="562" w:type="dxa"/>
          </w:tcPr>
          <w:p w14:paraId="0FE1A8AF" w14:textId="77777777" w:rsidR="00670F07" w:rsidRPr="00FB6CDC" w:rsidRDefault="00670F07" w:rsidP="00FB6CDC">
            <w:pPr>
              <w:pStyle w:val="ListParagraph"/>
              <w:numPr>
                <w:ilvl w:val="0"/>
                <w:numId w:val="37"/>
              </w:numPr>
              <w:spacing w:before="60"/>
              <w:rPr>
                <w:rFonts w:cs="Arial"/>
                <w:sz w:val="20"/>
                <w:szCs w:val="20"/>
              </w:rPr>
            </w:pPr>
          </w:p>
        </w:tc>
        <w:tc>
          <w:tcPr>
            <w:tcW w:w="9894" w:type="dxa"/>
          </w:tcPr>
          <w:p w14:paraId="6067DB97" w14:textId="70DAAB11"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Event staff/volunteers will respond to any inappropriate behaviour as applicable, and will alert the event organisers and/or police if necessary.</w:t>
            </w:r>
          </w:p>
        </w:tc>
      </w:tr>
      <w:tr w:rsidR="00670F07" w14:paraId="62BB520D" w14:textId="77777777" w:rsidTr="00FB6CDC">
        <w:trPr>
          <w:trHeight w:val="397"/>
        </w:trPr>
        <w:tc>
          <w:tcPr>
            <w:tcW w:w="562" w:type="dxa"/>
          </w:tcPr>
          <w:p w14:paraId="2A05B4D8" w14:textId="77777777" w:rsidR="00670F07" w:rsidRPr="00FB6CDC" w:rsidRDefault="00670F07" w:rsidP="00FB6CDC">
            <w:pPr>
              <w:pStyle w:val="ListParagraph"/>
              <w:numPr>
                <w:ilvl w:val="0"/>
                <w:numId w:val="37"/>
              </w:numPr>
              <w:spacing w:before="60"/>
              <w:rPr>
                <w:rFonts w:cs="Arial"/>
                <w:sz w:val="20"/>
                <w:szCs w:val="20"/>
              </w:rPr>
            </w:pPr>
          </w:p>
        </w:tc>
        <w:tc>
          <w:tcPr>
            <w:tcW w:w="9894" w:type="dxa"/>
          </w:tcPr>
          <w:p w14:paraId="05D1F547" w14:textId="5F10FEA4"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 xml:space="preserve">Event staff/volunteers will advise anyone with/or using drugs, alcohol or other harmful substances that it is a drug, alcohol and smoking free event and this behaviour must cease. Event staff/volunteers will alert the event organisers and/or police if necessary. </w:t>
            </w:r>
          </w:p>
        </w:tc>
      </w:tr>
      <w:tr w:rsidR="006462B7" w14:paraId="00C7D4DA" w14:textId="77777777" w:rsidTr="006462B7">
        <w:trPr>
          <w:trHeight w:val="397"/>
        </w:trPr>
        <w:tc>
          <w:tcPr>
            <w:tcW w:w="10456" w:type="dxa"/>
            <w:gridSpan w:val="2"/>
            <w:shd w:val="clear" w:color="auto" w:fill="D9D9D9" w:themeFill="background1" w:themeFillShade="D9"/>
          </w:tcPr>
          <w:p w14:paraId="6669B814" w14:textId="4B9212EA" w:rsidR="006462B7" w:rsidRPr="00BF1B52" w:rsidRDefault="006462B7" w:rsidP="006462B7">
            <w:pPr>
              <w:spacing w:before="120" w:after="120"/>
              <w:rPr>
                <w:rFonts w:ascii="Arial" w:hAnsi="Arial" w:cs="Arial"/>
                <w:sz w:val="20"/>
                <w:szCs w:val="20"/>
              </w:rPr>
            </w:pPr>
            <w:r w:rsidRPr="00C7098B">
              <w:rPr>
                <w:rFonts w:ascii="Arial" w:hAnsi="Arial" w:cs="Arial"/>
                <w:b/>
                <w:bCs/>
              </w:rPr>
              <w:t>COMMUNICATIONS</w:t>
            </w:r>
          </w:p>
        </w:tc>
      </w:tr>
      <w:tr w:rsidR="006462B7" w14:paraId="75799D46" w14:textId="77777777" w:rsidTr="00FB6CDC">
        <w:trPr>
          <w:trHeight w:val="397"/>
        </w:trPr>
        <w:tc>
          <w:tcPr>
            <w:tcW w:w="562" w:type="dxa"/>
          </w:tcPr>
          <w:p w14:paraId="5C441F7A" w14:textId="77777777" w:rsidR="006462B7" w:rsidRPr="00FB6CDC" w:rsidRDefault="006462B7" w:rsidP="006462B7">
            <w:pPr>
              <w:pStyle w:val="ListParagraph"/>
              <w:numPr>
                <w:ilvl w:val="0"/>
                <w:numId w:val="37"/>
              </w:numPr>
              <w:spacing w:before="60"/>
              <w:rPr>
                <w:rFonts w:cs="Arial"/>
                <w:sz w:val="20"/>
                <w:szCs w:val="20"/>
              </w:rPr>
            </w:pPr>
          </w:p>
        </w:tc>
        <w:tc>
          <w:tcPr>
            <w:tcW w:w="9894" w:type="dxa"/>
          </w:tcPr>
          <w:p w14:paraId="3C787DA9" w14:textId="77AD5441" w:rsidR="006462B7" w:rsidRPr="00BF1B52" w:rsidRDefault="006462B7" w:rsidP="006462B7">
            <w:pPr>
              <w:spacing w:before="60" w:after="120"/>
              <w:rPr>
                <w:rFonts w:ascii="Arial" w:hAnsi="Arial" w:cs="Arial"/>
                <w:sz w:val="20"/>
                <w:szCs w:val="20"/>
              </w:rPr>
            </w:pPr>
            <w:r w:rsidRPr="00BF1B52">
              <w:rPr>
                <w:rFonts w:ascii="Arial" w:hAnsi="Arial" w:cs="Arial"/>
                <w:sz w:val="20"/>
                <w:szCs w:val="20"/>
              </w:rPr>
              <w:t xml:space="preserve">Event information and marketing material includes clear communications to event attendees that children attending the event are to be under adult supervision at all times and cannot be left unattended.  </w:t>
            </w:r>
          </w:p>
        </w:tc>
      </w:tr>
      <w:tr w:rsidR="006462B7" w14:paraId="5794ABD5" w14:textId="77777777" w:rsidTr="00FB6CDC">
        <w:trPr>
          <w:trHeight w:val="397"/>
        </w:trPr>
        <w:tc>
          <w:tcPr>
            <w:tcW w:w="562" w:type="dxa"/>
          </w:tcPr>
          <w:p w14:paraId="78657DD4" w14:textId="77777777" w:rsidR="006462B7" w:rsidRPr="00FB6CDC" w:rsidRDefault="006462B7" w:rsidP="006462B7">
            <w:pPr>
              <w:pStyle w:val="ListParagraph"/>
              <w:numPr>
                <w:ilvl w:val="0"/>
                <w:numId w:val="37"/>
              </w:numPr>
              <w:spacing w:before="60"/>
              <w:rPr>
                <w:rFonts w:cs="Arial"/>
                <w:sz w:val="20"/>
                <w:szCs w:val="20"/>
              </w:rPr>
            </w:pPr>
          </w:p>
        </w:tc>
        <w:tc>
          <w:tcPr>
            <w:tcW w:w="9894" w:type="dxa"/>
          </w:tcPr>
          <w:p w14:paraId="4F862DCF" w14:textId="77777777" w:rsidR="006462B7" w:rsidRPr="00BF1B52" w:rsidRDefault="006462B7" w:rsidP="006462B7">
            <w:pPr>
              <w:pStyle w:val="CCYPtabletext"/>
              <w:spacing w:before="60"/>
            </w:pPr>
            <w:r w:rsidRPr="00BF1B52">
              <w:t xml:space="preserve">Event information, marketing material and signage displayed at the event includes a public </w:t>
            </w:r>
            <w:r w:rsidRPr="00BF1B52">
              <w:rPr>
                <w:b/>
                <w:bCs/>
              </w:rPr>
              <w:t>Commitment to Child Safety</w:t>
            </w:r>
            <w:r w:rsidRPr="00BF1B52">
              <w:t xml:space="preserve"> by the event organisers, which can act as a deterrent to those looking for opportunities to abuse or harm children or young people.</w:t>
            </w:r>
          </w:p>
          <w:p w14:paraId="68992E5E" w14:textId="26FA8D8E" w:rsidR="006462B7" w:rsidRPr="00BF1B52" w:rsidRDefault="006462B7" w:rsidP="006462B7">
            <w:pPr>
              <w:spacing w:before="60" w:after="120"/>
              <w:rPr>
                <w:rFonts w:ascii="Arial" w:hAnsi="Arial" w:cs="Arial"/>
                <w:sz w:val="20"/>
                <w:szCs w:val="20"/>
              </w:rPr>
            </w:pPr>
            <w:r w:rsidRPr="000E0CA8">
              <w:rPr>
                <w:rFonts w:ascii="Arial" w:hAnsi="Arial" w:cs="Arial"/>
                <w:b/>
                <w:bCs/>
                <w:i/>
                <w:iCs/>
                <w:color w:val="595959" w:themeColor="text1" w:themeTint="A6"/>
                <w:sz w:val="20"/>
                <w:szCs w:val="20"/>
              </w:rPr>
              <w:t>Please note:</w:t>
            </w:r>
            <w:r w:rsidRPr="000E0CA8">
              <w:rPr>
                <w:rFonts w:ascii="Arial" w:hAnsi="Arial" w:cs="Arial"/>
                <w:i/>
                <w:iCs/>
                <w:color w:val="595959" w:themeColor="text1" w:themeTint="A6"/>
                <w:sz w:val="20"/>
                <w:szCs w:val="20"/>
              </w:rPr>
              <w:t xml:space="preserve"> </w:t>
            </w:r>
            <w:r w:rsidR="001E3018">
              <w:rPr>
                <w:rFonts w:ascii="Arial" w:hAnsi="Arial" w:cs="Arial"/>
                <w:i/>
                <w:iCs/>
                <w:color w:val="595959" w:themeColor="text1" w:themeTint="A6"/>
                <w:sz w:val="20"/>
                <w:szCs w:val="20"/>
              </w:rPr>
              <w:t xml:space="preserve"> </w:t>
            </w:r>
            <w:r w:rsidRPr="000E0CA8">
              <w:rPr>
                <w:rFonts w:ascii="Arial" w:hAnsi="Arial" w:cs="Arial"/>
                <w:i/>
                <w:iCs/>
                <w:color w:val="595959" w:themeColor="text1" w:themeTint="A6"/>
                <w:sz w:val="20"/>
                <w:szCs w:val="20"/>
              </w:rPr>
              <w:t>An example Commitment to Child Safety can be found at</w:t>
            </w:r>
            <w:r w:rsidR="000E0CA8">
              <w:rPr>
                <w:rFonts w:ascii="Arial" w:hAnsi="Arial" w:cs="Arial"/>
                <w:i/>
                <w:iCs/>
                <w:color w:val="595959" w:themeColor="text1" w:themeTint="A6"/>
                <w:sz w:val="20"/>
                <w:szCs w:val="20"/>
              </w:rPr>
              <w:t xml:space="preserve"> </w:t>
            </w:r>
            <w:hyperlink r:id="rId24" w:history="1">
              <w:r w:rsidR="000E0CA8" w:rsidRPr="00246AEA">
                <w:rPr>
                  <w:rStyle w:val="Hyperlink"/>
                  <w:rFonts w:ascii="Arial" w:hAnsi="Arial" w:cs="Arial"/>
                  <w:i/>
                  <w:iCs/>
                  <w:sz w:val="20"/>
                  <w:szCs w:val="20"/>
                </w:rPr>
                <w:t>https://ccyp.vic.gov.au/assets/resources/New-CSS/Creating-a-Child-Safety-and-Wellbeing-Policy.docx</w:t>
              </w:r>
            </w:hyperlink>
            <w:r w:rsidRPr="00FB6CDC">
              <w:rPr>
                <w:rFonts w:ascii="Arial" w:hAnsi="Arial" w:cs="Arial"/>
                <w:i/>
                <w:iCs/>
                <w:sz w:val="20"/>
                <w:szCs w:val="20"/>
              </w:rPr>
              <w:t xml:space="preserve"> </w:t>
            </w:r>
          </w:p>
        </w:tc>
      </w:tr>
      <w:tr w:rsidR="006462B7" w14:paraId="284438D2" w14:textId="77777777" w:rsidTr="00FB6CDC">
        <w:trPr>
          <w:trHeight w:val="397"/>
        </w:trPr>
        <w:tc>
          <w:tcPr>
            <w:tcW w:w="562" w:type="dxa"/>
          </w:tcPr>
          <w:p w14:paraId="5A89916E" w14:textId="77777777" w:rsidR="006462B7" w:rsidRPr="00FB6CDC" w:rsidRDefault="006462B7" w:rsidP="006462B7">
            <w:pPr>
              <w:pStyle w:val="ListParagraph"/>
              <w:numPr>
                <w:ilvl w:val="0"/>
                <w:numId w:val="37"/>
              </w:numPr>
              <w:spacing w:before="60"/>
              <w:rPr>
                <w:rFonts w:cs="Arial"/>
                <w:sz w:val="20"/>
                <w:szCs w:val="20"/>
              </w:rPr>
            </w:pPr>
          </w:p>
        </w:tc>
        <w:tc>
          <w:tcPr>
            <w:tcW w:w="9894" w:type="dxa"/>
          </w:tcPr>
          <w:p w14:paraId="6A9D1BE6" w14:textId="1154162B" w:rsidR="006462B7" w:rsidRPr="00BF1B52" w:rsidRDefault="006462B7" w:rsidP="006462B7">
            <w:pPr>
              <w:spacing w:before="60" w:after="120"/>
              <w:rPr>
                <w:rFonts w:ascii="Arial" w:hAnsi="Arial" w:cs="Arial"/>
                <w:sz w:val="20"/>
                <w:szCs w:val="20"/>
              </w:rPr>
            </w:pPr>
            <w:r w:rsidRPr="00BF1B52">
              <w:rPr>
                <w:rFonts w:ascii="Arial" w:hAnsi="Arial" w:cs="Arial"/>
                <w:sz w:val="20"/>
                <w:szCs w:val="20"/>
              </w:rPr>
              <w:t xml:space="preserve">Signage is displayed at the event that includes information for the public on how to report any child safety incidents, concerns or complaints in relation to the event (including lost and found children). </w:t>
            </w:r>
          </w:p>
        </w:tc>
      </w:tr>
      <w:tr w:rsidR="006462B7" w14:paraId="08175216" w14:textId="77777777" w:rsidTr="00FB6CDC">
        <w:trPr>
          <w:trHeight w:val="397"/>
        </w:trPr>
        <w:tc>
          <w:tcPr>
            <w:tcW w:w="562" w:type="dxa"/>
          </w:tcPr>
          <w:p w14:paraId="7B3DE7AC" w14:textId="77777777" w:rsidR="006462B7" w:rsidRPr="00FB6CDC" w:rsidRDefault="006462B7" w:rsidP="006462B7">
            <w:pPr>
              <w:pStyle w:val="ListParagraph"/>
              <w:numPr>
                <w:ilvl w:val="0"/>
                <w:numId w:val="37"/>
              </w:numPr>
              <w:spacing w:before="60"/>
              <w:rPr>
                <w:rFonts w:cs="Arial"/>
                <w:sz w:val="20"/>
                <w:szCs w:val="20"/>
              </w:rPr>
            </w:pPr>
          </w:p>
        </w:tc>
        <w:tc>
          <w:tcPr>
            <w:tcW w:w="9894" w:type="dxa"/>
          </w:tcPr>
          <w:p w14:paraId="10EDA673" w14:textId="3F1DDC63" w:rsidR="006462B7" w:rsidRPr="00BF1B52" w:rsidRDefault="001E3018" w:rsidP="006462B7">
            <w:pPr>
              <w:spacing w:before="60" w:after="120"/>
              <w:rPr>
                <w:rFonts w:ascii="Arial" w:hAnsi="Arial" w:cs="Arial"/>
                <w:sz w:val="20"/>
                <w:szCs w:val="20"/>
              </w:rPr>
            </w:pPr>
            <w:r>
              <w:rPr>
                <w:rFonts w:ascii="Arial" w:hAnsi="Arial" w:cs="Arial"/>
                <w:sz w:val="20"/>
                <w:szCs w:val="20"/>
              </w:rPr>
              <w:t>The event is marketed as</w:t>
            </w:r>
            <w:r w:rsidR="006462B7" w:rsidRPr="00BF1B52">
              <w:rPr>
                <w:rFonts w:ascii="Arial" w:hAnsi="Arial" w:cs="Arial"/>
                <w:sz w:val="20"/>
                <w:szCs w:val="20"/>
              </w:rPr>
              <w:t xml:space="preserve"> a drug, alcohol and smoking free event.</w:t>
            </w:r>
          </w:p>
        </w:tc>
      </w:tr>
      <w:tr w:rsidR="00670F07" w14:paraId="7F0E8D50" w14:textId="77777777" w:rsidTr="00670F07">
        <w:trPr>
          <w:trHeight w:val="397"/>
        </w:trPr>
        <w:tc>
          <w:tcPr>
            <w:tcW w:w="10456" w:type="dxa"/>
            <w:gridSpan w:val="2"/>
            <w:shd w:val="clear" w:color="auto" w:fill="D9D9D9" w:themeFill="background1" w:themeFillShade="D9"/>
          </w:tcPr>
          <w:p w14:paraId="052F34F0" w14:textId="37F77F16" w:rsidR="00670F07" w:rsidRPr="00BF1B52" w:rsidRDefault="00670F07" w:rsidP="00C7098B">
            <w:pPr>
              <w:spacing w:before="120" w:after="120"/>
              <w:rPr>
                <w:rFonts w:ascii="Arial" w:hAnsi="Arial" w:cs="Arial"/>
                <w:sz w:val="20"/>
                <w:szCs w:val="20"/>
              </w:rPr>
            </w:pPr>
            <w:r w:rsidRPr="00C7098B">
              <w:rPr>
                <w:rFonts w:ascii="Arial" w:hAnsi="Arial" w:cs="Arial"/>
                <w:b/>
                <w:bCs/>
              </w:rPr>
              <w:t>PHOTOGRAPHY AND VIDEOGRAPHY</w:t>
            </w:r>
          </w:p>
        </w:tc>
      </w:tr>
      <w:tr w:rsidR="00670F07" w14:paraId="03AB3159" w14:textId="77777777" w:rsidTr="00FB6CDC">
        <w:trPr>
          <w:trHeight w:val="397"/>
        </w:trPr>
        <w:tc>
          <w:tcPr>
            <w:tcW w:w="562" w:type="dxa"/>
          </w:tcPr>
          <w:p w14:paraId="62FBD210" w14:textId="77777777" w:rsidR="00670F07" w:rsidRPr="00FB6CDC" w:rsidRDefault="00670F07" w:rsidP="00FB6CDC">
            <w:pPr>
              <w:pStyle w:val="ListParagraph"/>
              <w:numPr>
                <w:ilvl w:val="0"/>
                <w:numId w:val="37"/>
              </w:numPr>
              <w:spacing w:before="60"/>
              <w:rPr>
                <w:rFonts w:cs="Arial"/>
                <w:sz w:val="20"/>
                <w:szCs w:val="20"/>
              </w:rPr>
            </w:pPr>
          </w:p>
        </w:tc>
        <w:tc>
          <w:tcPr>
            <w:tcW w:w="9894" w:type="dxa"/>
          </w:tcPr>
          <w:p w14:paraId="5978A051" w14:textId="4050488B"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 xml:space="preserve">Event organisers will communicate to all media, event staff/volunteers, event partners/contractors that people who want to take photos or videos at the event must register with the event organisers to be an </w:t>
            </w:r>
            <w:r w:rsidRPr="00BF1B52">
              <w:rPr>
                <w:rFonts w:ascii="Arial" w:hAnsi="Arial" w:cs="Arial"/>
                <w:b/>
                <w:bCs/>
                <w:sz w:val="20"/>
                <w:szCs w:val="20"/>
              </w:rPr>
              <w:t>Approved Event Photographer.</w:t>
            </w:r>
            <w:r w:rsidRPr="00BF1B52">
              <w:rPr>
                <w:rFonts w:ascii="Arial" w:hAnsi="Arial" w:cs="Arial"/>
                <w:sz w:val="20"/>
                <w:szCs w:val="20"/>
              </w:rPr>
              <w:t xml:space="preserve"> </w:t>
            </w:r>
          </w:p>
        </w:tc>
      </w:tr>
      <w:tr w:rsidR="00670F07" w14:paraId="5A51E445" w14:textId="77777777" w:rsidTr="00FB6CDC">
        <w:trPr>
          <w:trHeight w:val="397"/>
        </w:trPr>
        <w:tc>
          <w:tcPr>
            <w:tcW w:w="562" w:type="dxa"/>
          </w:tcPr>
          <w:p w14:paraId="0549C0A2" w14:textId="77777777" w:rsidR="00670F07" w:rsidRPr="00FB6CDC" w:rsidRDefault="00670F07" w:rsidP="00FB6CDC">
            <w:pPr>
              <w:pStyle w:val="ListParagraph"/>
              <w:numPr>
                <w:ilvl w:val="0"/>
                <w:numId w:val="37"/>
              </w:numPr>
              <w:spacing w:before="60"/>
              <w:rPr>
                <w:rFonts w:cs="Arial"/>
                <w:sz w:val="20"/>
                <w:szCs w:val="20"/>
              </w:rPr>
            </w:pPr>
          </w:p>
        </w:tc>
        <w:tc>
          <w:tcPr>
            <w:tcW w:w="9894" w:type="dxa"/>
          </w:tcPr>
          <w:p w14:paraId="273C95F7" w14:textId="71B69A48"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 xml:space="preserve">Event organisers will maintain an up to date register of all </w:t>
            </w:r>
            <w:r w:rsidRPr="00BF1B52">
              <w:rPr>
                <w:rFonts w:ascii="Arial" w:hAnsi="Arial" w:cs="Arial"/>
                <w:b/>
                <w:bCs/>
                <w:sz w:val="20"/>
                <w:szCs w:val="20"/>
              </w:rPr>
              <w:t>Approved Event Photographers.</w:t>
            </w:r>
            <w:r w:rsidRPr="00BF1B52">
              <w:rPr>
                <w:rFonts w:ascii="Arial" w:hAnsi="Arial" w:cs="Arial"/>
                <w:sz w:val="20"/>
                <w:szCs w:val="20"/>
              </w:rPr>
              <w:t xml:space="preserve"> </w:t>
            </w:r>
          </w:p>
        </w:tc>
      </w:tr>
      <w:tr w:rsidR="00670F07" w14:paraId="4D5D4D48" w14:textId="77777777" w:rsidTr="00FB6CDC">
        <w:trPr>
          <w:trHeight w:val="397"/>
        </w:trPr>
        <w:tc>
          <w:tcPr>
            <w:tcW w:w="562" w:type="dxa"/>
          </w:tcPr>
          <w:p w14:paraId="4F1AF0E0" w14:textId="77777777" w:rsidR="00670F07" w:rsidRPr="00FB6CDC" w:rsidRDefault="00670F07" w:rsidP="00FB6CDC">
            <w:pPr>
              <w:pStyle w:val="ListParagraph"/>
              <w:numPr>
                <w:ilvl w:val="0"/>
                <w:numId w:val="37"/>
              </w:numPr>
              <w:spacing w:before="60"/>
              <w:rPr>
                <w:rFonts w:cs="Arial"/>
                <w:sz w:val="20"/>
                <w:szCs w:val="20"/>
              </w:rPr>
            </w:pPr>
          </w:p>
        </w:tc>
        <w:tc>
          <w:tcPr>
            <w:tcW w:w="9894" w:type="dxa"/>
          </w:tcPr>
          <w:p w14:paraId="5F8A07E2" w14:textId="796FBFB8" w:rsidR="00670F07" w:rsidRPr="00BF1B52" w:rsidRDefault="00670F07" w:rsidP="00BF1B52">
            <w:pPr>
              <w:spacing w:before="60" w:after="120"/>
              <w:rPr>
                <w:rFonts w:ascii="Arial" w:hAnsi="Arial" w:cs="Arial"/>
                <w:sz w:val="20"/>
                <w:szCs w:val="20"/>
              </w:rPr>
            </w:pPr>
            <w:r w:rsidRPr="00BF1B52">
              <w:rPr>
                <w:rFonts w:ascii="Arial" w:hAnsi="Arial" w:cs="Arial"/>
                <w:sz w:val="20"/>
                <w:szCs w:val="20"/>
              </w:rPr>
              <w:t xml:space="preserve">Event organisers will monitor for anyone taking photos or videos without permission (i.e. not an Approved Event Photographer) and/or without consent. </w:t>
            </w:r>
          </w:p>
        </w:tc>
      </w:tr>
      <w:tr w:rsidR="00670F07" w14:paraId="75120E49" w14:textId="77777777" w:rsidTr="00FB6CDC">
        <w:trPr>
          <w:trHeight w:val="397"/>
        </w:trPr>
        <w:tc>
          <w:tcPr>
            <w:tcW w:w="562" w:type="dxa"/>
          </w:tcPr>
          <w:p w14:paraId="6FA5CD94" w14:textId="77777777" w:rsidR="00670F07" w:rsidRPr="00FB6CDC" w:rsidRDefault="00670F07" w:rsidP="00FB6CDC">
            <w:pPr>
              <w:pStyle w:val="CCYPtabletext"/>
              <w:numPr>
                <w:ilvl w:val="0"/>
                <w:numId w:val="37"/>
              </w:numPr>
              <w:spacing w:before="60" w:after="60"/>
              <w:rPr>
                <w:color w:val="auto"/>
              </w:rPr>
            </w:pPr>
          </w:p>
        </w:tc>
        <w:tc>
          <w:tcPr>
            <w:tcW w:w="9894" w:type="dxa"/>
          </w:tcPr>
          <w:p w14:paraId="0377A864" w14:textId="5797A51A" w:rsidR="00670F07" w:rsidRPr="00BF1B52" w:rsidRDefault="00670F07" w:rsidP="00670F07">
            <w:pPr>
              <w:pStyle w:val="CCYPtabletext"/>
              <w:spacing w:before="60" w:after="60"/>
            </w:pPr>
            <w:r w:rsidRPr="00BF1B52">
              <w:rPr>
                <w:b/>
                <w:bCs/>
                <w:color w:val="auto"/>
              </w:rPr>
              <w:t>Approved Event Photographers</w:t>
            </w:r>
            <w:r w:rsidRPr="00BF1B52">
              <w:rPr>
                <w:color w:val="auto"/>
              </w:rPr>
              <w:t xml:space="preserve"> for this event </w:t>
            </w:r>
            <w:r w:rsidRPr="00670F07">
              <w:t>will</w:t>
            </w:r>
            <w:r w:rsidRPr="00BF1B52">
              <w:rPr>
                <w:color w:val="auto"/>
              </w:rPr>
              <w:t xml:space="preserve"> (select all that apply):</w:t>
            </w:r>
            <w:r w:rsidRPr="00BF1B52">
              <w:t xml:space="preserve"> </w:t>
            </w:r>
          </w:p>
          <w:p w14:paraId="2083B0FD" w14:textId="779C88EB" w:rsidR="00670F07" w:rsidRPr="00670F07" w:rsidRDefault="00E21EF8" w:rsidP="001E3018">
            <w:pPr>
              <w:pStyle w:val="CCYPtabletext"/>
              <w:spacing w:before="60" w:after="60"/>
            </w:pPr>
            <w:sdt>
              <w:sdtPr>
                <w:id w:val="1458987785"/>
                <w15:appearance w15:val="hidden"/>
                <w14:checkbox>
                  <w14:checked w14:val="0"/>
                  <w14:checkedState w14:val="00FE" w14:font="Wingdings"/>
                  <w14:uncheckedState w14:val="2610" w14:font="MS Gothic"/>
                </w14:checkbox>
              </w:sdtPr>
              <w:sdtEndPr/>
              <w:sdtContent>
                <w:r w:rsidR="00670F07" w:rsidRPr="00670F07">
                  <w:rPr>
                    <w:rFonts w:ascii="Segoe UI Symbol" w:hAnsi="Segoe UI Symbol" w:cs="Segoe UI Symbol"/>
                  </w:rPr>
                  <w:t>☐</w:t>
                </w:r>
              </w:sdtContent>
            </w:sdt>
            <w:r w:rsidR="00670F07" w:rsidRPr="00670F07">
              <w:t xml:space="preserve"> </w:t>
            </w:r>
            <w:r w:rsidR="001E3018">
              <w:t xml:space="preserve"> </w:t>
            </w:r>
            <w:r w:rsidR="00670F07" w:rsidRPr="00670F07">
              <w:t xml:space="preserve">Wear a lanyard or other easily visible form of </w:t>
            </w:r>
            <w:r w:rsidR="006462B7">
              <w:t xml:space="preserve">identification </w:t>
            </w:r>
            <w:r w:rsidR="00670F07" w:rsidRPr="00670F07">
              <w:t xml:space="preserve">at the event that clearly identifies them as an Approved Event Photographer. </w:t>
            </w:r>
          </w:p>
          <w:p w14:paraId="77299746" w14:textId="4B3DA019" w:rsidR="00670F07" w:rsidRPr="00670F07" w:rsidRDefault="00E21EF8" w:rsidP="001E3018">
            <w:pPr>
              <w:pStyle w:val="CCYPtabletext"/>
              <w:spacing w:before="60" w:after="60"/>
            </w:pPr>
            <w:sdt>
              <w:sdtPr>
                <w:id w:val="-2051910744"/>
                <w15:appearance w15:val="hidden"/>
                <w14:checkbox>
                  <w14:checked w14:val="0"/>
                  <w14:checkedState w14:val="00FE" w14:font="Wingdings"/>
                  <w14:uncheckedState w14:val="2610" w14:font="MS Gothic"/>
                </w14:checkbox>
              </w:sdtPr>
              <w:sdtEndPr/>
              <w:sdtContent>
                <w:r w:rsidR="00670F07" w:rsidRPr="00670F07">
                  <w:rPr>
                    <w:rFonts w:ascii="Segoe UI Symbol" w:hAnsi="Segoe UI Symbol" w:cs="Segoe UI Symbol"/>
                  </w:rPr>
                  <w:t>☐</w:t>
                </w:r>
              </w:sdtContent>
            </w:sdt>
            <w:r w:rsidR="00670F07" w:rsidRPr="00670F07">
              <w:t xml:space="preserve"> </w:t>
            </w:r>
            <w:r w:rsidR="001E3018">
              <w:t xml:space="preserve"> </w:t>
            </w:r>
            <w:r w:rsidR="00670F07" w:rsidRPr="00670F07">
              <w:t xml:space="preserve">Read, sign and follow the event’s </w:t>
            </w:r>
            <w:r w:rsidR="00670F07" w:rsidRPr="00670F07">
              <w:rPr>
                <w:b/>
                <w:bCs/>
              </w:rPr>
              <w:t>Child Safe Code of Conduct</w:t>
            </w:r>
            <w:r w:rsidR="00670F07" w:rsidRPr="00670F07">
              <w:t xml:space="preserve"> at all times in relation to the event.</w:t>
            </w:r>
          </w:p>
          <w:p w14:paraId="119D4F92" w14:textId="1633BB52" w:rsidR="00670F07" w:rsidRPr="00670F07" w:rsidRDefault="00E21EF8" w:rsidP="001E3018">
            <w:pPr>
              <w:pStyle w:val="CCYPtabletext"/>
              <w:spacing w:before="60" w:after="60"/>
            </w:pPr>
            <w:sdt>
              <w:sdtPr>
                <w:id w:val="1579711303"/>
                <w15:appearance w15:val="hidden"/>
                <w14:checkbox>
                  <w14:checked w14:val="0"/>
                  <w14:checkedState w14:val="00FE" w14:font="Wingdings"/>
                  <w14:uncheckedState w14:val="2610" w14:font="MS Gothic"/>
                </w14:checkbox>
              </w:sdtPr>
              <w:sdtEndPr/>
              <w:sdtContent>
                <w:r w:rsidR="00670F07" w:rsidRPr="00670F07">
                  <w:rPr>
                    <w:rFonts w:ascii="Segoe UI Symbol" w:hAnsi="Segoe UI Symbol" w:cs="Segoe UI Symbol"/>
                  </w:rPr>
                  <w:t>☐</w:t>
                </w:r>
              </w:sdtContent>
            </w:sdt>
            <w:r w:rsidR="00670F07" w:rsidRPr="00670F07">
              <w:t xml:space="preserve"> </w:t>
            </w:r>
            <w:r w:rsidR="001E3018">
              <w:t xml:space="preserve"> </w:t>
            </w:r>
            <w:r w:rsidR="00670F07" w:rsidRPr="00670F07">
              <w:t>Not have unsupervised access to children or young people at any time.</w:t>
            </w:r>
          </w:p>
          <w:p w14:paraId="5B024052" w14:textId="59A60344" w:rsidR="00670F07" w:rsidRPr="00670F07" w:rsidRDefault="00E21EF8" w:rsidP="001E3018">
            <w:pPr>
              <w:pStyle w:val="CCYPtabletext"/>
              <w:spacing w:before="60" w:after="60"/>
            </w:pPr>
            <w:sdt>
              <w:sdtPr>
                <w:id w:val="371275432"/>
                <w15:appearance w15:val="hidden"/>
                <w14:checkbox>
                  <w14:checked w14:val="0"/>
                  <w14:checkedState w14:val="00FE" w14:font="Wingdings"/>
                  <w14:uncheckedState w14:val="2610" w14:font="MS Gothic"/>
                </w14:checkbox>
              </w:sdtPr>
              <w:sdtEndPr/>
              <w:sdtContent>
                <w:r w:rsidR="00670F07" w:rsidRPr="00670F07">
                  <w:rPr>
                    <w:rFonts w:ascii="Segoe UI Symbol" w:hAnsi="Segoe UI Symbol" w:cs="Segoe UI Symbol"/>
                  </w:rPr>
                  <w:t>☐</w:t>
                </w:r>
              </w:sdtContent>
            </w:sdt>
            <w:r w:rsidR="00670F07" w:rsidRPr="00670F07">
              <w:t xml:space="preserve"> </w:t>
            </w:r>
            <w:r w:rsidR="001E3018">
              <w:t xml:space="preserve"> </w:t>
            </w:r>
            <w:r w:rsidR="00670F07" w:rsidRPr="00670F07">
              <w:t>Not take or distribute images of children or young people that are sexually exploitative or that are open to obvious misinterpretation or misuse.</w:t>
            </w:r>
          </w:p>
          <w:p w14:paraId="006A710B" w14:textId="50D836AC" w:rsidR="00670F07" w:rsidRPr="00670F07" w:rsidRDefault="00E21EF8" w:rsidP="001E3018">
            <w:pPr>
              <w:pStyle w:val="CCYPtabletext"/>
              <w:spacing w:before="60" w:after="60"/>
            </w:pPr>
            <w:sdt>
              <w:sdtPr>
                <w:id w:val="1521277711"/>
                <w15:appearance w15:val="hidden"/>
                <w14:checkbox>
                  <w14:checked w14:val="0"/>
                  <w14:checkedState w14:val="00FE" w14:font="Wingdings"/>
                  <w14:uncheckedState w14:val="2610" w14:font="MS Gothic"/>
                </w14:checkbox>
              </w:sdtPr>
              <w:sdtEndPr/>
              <w:sdtContent>
                <w:r w:rsidR="00670F07" w:rsidRPr="00670F07">
                  <w:rPr>
                    <w:rFonts w:ascii="Segoe UI Symbol" w:hAnsi="Segoe UI Symbol" w:cs="Segoe UI Symbol"/>
                  </w:rPr>
                  <w:t>☐</w:t>
                </w:r>
              </w:sdtContent>
            </w:sdt>
            <w:r w:rsidR="00670F07" w:rsidRPr="00670F07">
              <w:t xml:space="preserve"> </w:t>
            </w:r>
            <w:r w:rsidR="001E3018">
              <w:t xml:space="preserve"> </w:t>
            </w:r>
            <w:r w:rsidR="00670F07" w:rsidRPr="00670F07">
              <w:t xml:space="preserve">Only take or distribute images of children or young people that portray them in a dignified and respectful manner. </w:t>
            </w:r>
          </w:p>
          <w:p w14:paraId="0E7F7204" w14:textId="11B63EB4" w:rsidR="00670F07" w:rsidRPr="00BF1B52" w:rsidRDefault="00E21EF8" w:rsidP="001E3018">
            <w:pPr>
              <w:pStyle w:val="CCYPtabletext"/>
              <w:spacing w:before="60" w:after="60"/>
            </w:pPr>
            <w:sdt>
              <w:sdtPr>
                <w:id w:val="1722782606"/>
                <w15:appearance w15:val="hidden"/>
                <w14:checkbox>
                  <w14:checked w14:val="0"/>
                  <w14:checkedState w14:val="00FE" w14:font="Wingdings"/>
                  <w14:uncheckedState w14:val="2610" w14:font="MS Gothic"/>
                </w14:checkbox>
              </w:sdtPr>
              <w:sdtEndPr/>
              <w:sdtContent>
                <w:r w:rsidR="00670F07" w:rsidRPr="00670F07">
                  <w:rPr>
                    <w:rFonts w:ascii="Segoe UI Symbol" w:hAnsi="Segoe UI Symbol" w:cs="Segoe UI Symbol"/>
                  </w:rPr>
                  <w:t>☐</w:t>
                </w:r>
              </w:sdtContent>
            </w:sdt>
            <w:r w:rsidR="00670F07" w:rsidRPr="00670F07">
              <w:t xml:space="preserve"> </w:t>
            </w:r>
            <w:r w:rsidR="001E3018">
              <w:t xml:space="preserve"> </w:t>
            </w:r>
            <w:r w:rsidR="00670F07" w:rsidRPr="00670F07">
              <w:t xml:space="preserve">Not take or distribute </w:t>
            </w:r>
            <w:r w:rsidR="00670F07" w:rsidRPr="00BF1B52">
              <w:t>photos or videos that identify children or young people without the consent of the child or young person (advising that consent can be withdrawn).</w:t>
            </w:r>
          </w:p>
          <w:p w14:paraId="2DEB793A" w14:textId="1790272E" w:rsidR="00670F07" w:rsidRDefault="00E21EF8" w:rsidP="001E3018">
            <w:pPr>
              <w:pStyle w:val="CCYPtabletext"/>
              <w:spacing w:before="60" w:after="60"/>
            </w:pPr>
            <w:sdt>
              <w:sdtPr>
                <w:id w:val="1072315146"/>
                <w15:appearance w15:val="hidden"/>
                <w14:checkbox>
                  <w14:checked w14:val="0"/>
                  <w14:checkedState w14:val="00FE" w14:font="Wingdings"/>
                  <w14:uncheckedState w14:val="2610" w14:font="MS Gothic"/>
                </w14:checkbox>
              </w:sdtPr>
              <w:sdtEndPr/>
              <w:sdtContent>
                <w:r w:rsidR="00670F07" w:rsidRPr="00670F07">
                  <w:rPr>
                    <w:rFonts w:ascii="Segoe UI Symbol" w:hAnsi="Segoe UI Symbol" w:cs="Segoe UI Symbol"/>
                  </w:rPr>
                  <w:t>☐</w:t>
                </w:r>
              </w:sdtContent>
            </w:sdt>
            <w:r w:rsidR="00670F07" w:rsidRPr="00670F07">
              <w:t xml:space="preserve"> </w:t>
            </w:r>
            <w:r w:rsidR="001E3018">
              <w:t xml:space="preserve"> </w:t>
            </w:r>
            <w:r w:rsidR="00670F07" w:rsidRPr="00670F07">
              <w:t xml:space="preserve">Not take or distribute </w:t>
            </w:r>
            <w:r w:rsidR="00670F07" w:rsidRPr="00BF1B52">
              <w:t>photos or videos that identify children or young people without the consent of their parent or adult guardian (advising that consent can be withdrawn).</w:t>
            </w:r>
          </w:p>
          <w:p w14:paraId="073E1E03" w14:textId="103BD480" w:rsidR="00670F07" w:rsidRPr="00BF1B52" w:rsidRDefault="00E21EF8" w:rsidP="001E3018">
            <w:pPr>
              <w:pStyle w:val="CCYPtabletext"/>
              <w:spacing w:before="60"/>
            </w:pPr>
            <w:sdt>
              <w:sdtPr>
                <w:id w:val="1960845968"/>
                <w15:appearance w15:val="hidden"/>
                <w14:checkbox>
                  <w14:checked w14:val="0"/>
                  <w14:checkedState w14:val="00FE" w14:font="Wingdings"/>
                  <w14:uncheckedState w14:val="2610" w14:font="MS Gothic"/>
                </w14:checkbox>
              </w:sdtPr>
              <w:sdtEndPr/>
              <w:sdtContent>
                <w:r w:rsidR="00670F07" w:rsidRPr="00670F07">
                  <w:rPr>
                    <w:rFonts w:ascii="Segoe UI Symbol" w:hAnsi="Segoe UI Symbol" w:cs="Segoe UI Symbol"/>
                  </w:rPr>
                  <w:t>☐</w:t>
                </w:r>
              </w:sdtContent>
            </w:sdt>
            <w:r w:rsidR="00670F07" w:rsidRPr="00670F07">
              <w:t xml:space="preserve"> </w:t>
            </w:r>
            <w:r w:rsidR="001E3018">
              <w:t xml:space="preserve"> </w:t>
            </w:r>
            <w:r w:rsidR="00670F07" w:rsidRPr="00670F07">
              <w:t>Only use or distribute images of children or young people at the event for the purposes originally intended.</w:t>
            </w:r>
          </w:p>
        </w:tc>
      </w:tr>
      <w:tr w:rsidR="00670F07" w14:paraId="2CB9D6F8" w14:textId="77777777" w:rsidTr="00FB6CDC">
        <w:trPr>
          <w:trHeight w:val="397"/>
        </w:trPr>
        <w:tc>
          <w:tcPr>
            <w:tcW w:w="562" w:type="dxa"/>
          </w:tcPr>
          <w:p w14:paraId="33149684" w14:textId="77777777" w:rsidR="00670F07" w:rsidRPr="00FB6CDC" w:rsidRDefault="00670F07" w:rsidP="00FB6CDC">
            <w:pPr>
              <w:pStyle w:val="ListParagraph"/>
              <w:numPr>
                <w:ilvl w:val="0"/>
                <w:numId w:val="37"/>
              </w:numPr>
              <w:spacing w:before="60"/>
              <w:rPr>
                <w:rFonts w:cs="Arial"/>
                <w:sz w:val="20"/>
                <w:szCs w:val="20"/>
              </w:rPr>
            </w:pPr>
          </w:p>
        </w:tc>
        <w:tc>
          <w:tcPr>
            <w:tcW w:w="9894" w:type="dxa"/>
          </w:tcPr>
          <w:p w14:paraId="31C9FB48" w14:textId="5FAB50A1" w:rsidR="00670F07" w:rsidRPr="006462B7" w:rsidRDefault="00670F07" w:rsidP="00BF1B52">
            <w:pPr>
              <w:spacing w:before="60" w:after="120"/>
              <w:rPr>
                <w:rFonts w:ascii="Arial" w:hAnsi="Arial" w:cs="Arial"/>
                <w:sz w:val="20"/>
                <w:szCs w:val="20"/>
              </w:rPr>
            </w:pPr>
            <w:r w:rsidRPr="00BF1B52">
              <w:rPr>
                <w:rFonts w:ascii="Arial" w:hAnsi="Arial" w:cs="Arial"/>
                <w:sz w:val="20"/>
                <w:szCs w:val="20"/>
              </w:rPr>
              <w:t xml:space="preserve">Event organisers will monitor the Approved Event Photographers to ensure they are following all event requirements, and report any child safety incidents, concerns or complaints (including any inappropriate images or misuse of images) as per </w:t>
            </w:r>
            <w:r w:rsidRPr="00FB6CDC">
              <w:rPr>
                <w:rFonts w:ascii="Arial" w:hAnsi="Arial" w:cs="Arial"/>
                <w:sz w:val="20"/>
                <w:szCs w:val="20"/>
              </w:rPr>
              <w:t>the event’s</w:t>
            </w:r>
            <w:r w:rsidRPr="00BF1B52">
              <w:rPr>
                <w:rFonts w:ascii="Arial" w:hAnsi="Arial" w:cs="Arial"/>
                <w:b/>
                <w:bCs/>
                <w:sz w:val="20"/>
                <w:szCs w:val="20"/>
              </w:rPr>
              <w:t xml:space="preserve"> Child Safety Reporting Procedure</w:t>
            </w:r>
            <w:r w:rsidR="006462B7">
              <w:rPr>
                <w:rFonts w:ascii="Arial" w:hAnsi="Arial" w:cs="Arial"/>
                <w:sz w:val="20"/>
                <w:szCs w:val="20"/>
              </w:rPr>
              <w:t>.</w:t>
            </w:r>
          </w:p>
        </w:tc>
      </w:tr>
    </w:tbl>
    <w:p w14:paraId="173A827D" w14:textId="77777777" w:rsidR="00D71005" w:rsidRDefault="00D71005" w:rsidP="001E3018"/>
    <w:sectPr w:rsidR="00D71005" w:rsidSect="0089178C">
      <w:pgSz w:w="11906" w:h="16838" w:code="9"/>
      <w:pgMar w:top="567" w:right="720" w:bottom="567"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B5062" w14:textId="77777777" w:rsidR="00A44635" w:rsidRDefault="00A44635" w:rsidP="00E5533C">
      <w:r>
        <w:separator/>
      </w:r>
    </w:p>
  </w:endnote>
  <w:endnote w:type="continuationSeparator" w:id="0">
    <w:p w14:paraId="4B744319" w14:textId="77777777" w:rsidR="00A44635" w:rsidRDefault="00A44635" w:rsidP="00E5533C">
      <w:r>
        <w:continuationSeparator/>
      </w:r>
    </w:p>
  </w:endnote>
  <w:endnote w:type="continuationNotice" w:id="1">
    <w:p w14:paraId="7A83A001" w14:textId="77777777" w:rsidR="00A44635" w:rsidRDefault="00A44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D074" w14:textId="77777777" w:rsidR="00924AB5" w:rsidRPr="001E3018" w:rsidRDefault="00AE7223" w:rsidP="00924AB5">
    <w:pPr>
      <w:pStyle w:val="Footer"/>
      <w:framePr w:wrap="none" w:vAnchor="text" w:hAnchor="margin" w:xAlign="right" w:y="1"/>
      <w:rPr>
        <w:rStyle w:val="PageNumbe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8240" behindDoc="0" locked="0" layoutInCell="0" allowOverlap="1" wp14:anchorId="000F164B" wp14:editId="5DD6ED72">
              <wp:simplePos x="0" y="0"/>
              <wp:positionH relativeFrom="page">
                <wp:posOffset>0</wp:posOffset>
              </wp:positionH>
              <wp:positionV relativeFrom="page">
                <wp:posOffset>7057390</wp:posOffset>
              </wp:positionV>
              <wp:extent cx="10692130" cy="311785"/>
              <wp:effectExtent l="0" t="0" r="0" b="12065"/>
              <wp:wrapNone/>
              <wp:docPr id="1" name="MSIPCM29d945709e08d3d0f1f982cc" descr="{&quot;HashCode&quot;:1368741547,&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DB65C4" w14:textId="77777777" w:rsidR="00AE7223" w:rsidRPr="00AE7223" w:rsidRDefault="00AE7223" w:rsidP="00AE7223">
                          <w:pPr>
                            <w:jc w:val="center"/>
                            <w:rPr>
                              <w:rFonts w:ascii="Arial Black" w:hAnsi="Arial Black"/>
                              <w:color w:val="E4100E"/>
                              <w:sz w:val="20"/>
                            </w:rPr>
                          </w:pPr>
                          <w:r w:rsidRPr="00AE7223">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0F164B" id="_x0000_t202" coordsize="21600,21600" o:spt="202" path="m,l,21600r21600,l21600,xe">
              <v:stroke joinstyle="miter"/>
              <v:path gradientshapeok="t" o:connecttype="rect"/>
            </v:shapetype>
            <v:shape id="MSIPCM29d945709e08d3d0f1f982cc" o:spid="_x0000_s1026" type="#_x0000_t202" alt="{&quot;HashCode&quot;:1368741547,&quot;Height&quot;:595.0,&quot;Width&quot;:841.0,&quot;Placement&quot;:&quot;Footer&quot;,&quot;Index&quot;:&quot;Primary&quot;,&quot;Section&quot;:1,&quot;Top&quot;:0.0,&quot;Left&quot;:0.0}" style="position:absolute;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58DB65C4" w14:textId="77777777" w:rsidR="00AE7223" w:rsidRPr="00AE7223" w:rsidRDefault="00AE7223" w:rsidP="00AE7223">
                    <w:pPr>
                      <w:jc w:val="center"/>
                      <w:rPr>
                        <w:rFonts w:ascii="Arial Black" w:hAnsi="Arial Black"/>
                        <w:color w:val="E4100E"/>
                        <w:sz w:val="20"/>
                      </w:rPr>
                    </w:pPr>
                    <w:r w:rsidRPr="00AE7223">
                      <w:rPr>
                        <w:rFonts w:ascii="Arial Black" w:hAnsi="Arial Black"/>
                        <w:color w:val="E4100E"/>
                        <w:sz w:val="20"/>
                      </w:rPr>
                      <w:t>OFFICIAL: Sensitive</w:t>
                    </w:r>
                  </w:p>
                </w:txbxContent>
              </v:textbox>
              <w10:wrap anchorx="page" anchory="page"/>
            </v:shape>
          </w:pict>
        </mc:Fallback>
      </mc:AlternateContent>
    </w:r>
    <w:sdt>
      <w:sdtPr>
        <w:rPr>
          <w:rStyle w:val="PageNumber"/>
          <w:rFonts w:ascii="Arial" w:hAnsi="Arial" w:cs="Arial"/>
          <w:sz w:val="16"/>
          <w:szCs w:val="16"/>
        </w:rPr>
        <w:id w:val="-649216478"/>
        <w:docPartObj>
          <w:docPartGallery w:val="Page Numbers (Bottom of Page)"/>
          <w:docPartUnique/>
        </w:docPartObj>
      </w:sdtPr>
      <w:sdtEndPr>
        <w:rPr>
          <w:rStyle w:val="PageNumber"/>
        </w:rPr>
      </w:sdtEndPr>
      <w:sdtContent>
        <w:r w:rsidR="00924AB5" w:rsidRPr="001E3018">
          <w:rPr>
            <w:rStyle w:val="PageNumber"/>
            <w:rFonts w:ascii="Arial" w:hAnsi="Arial" w:cs="Arial"/>
            <w:sz w:val="16"/>
            <w:szCs w:val="16"/>
          </w:rPr>
          <w:fldChar w:fldCharType="begin"/>
        </w:r>
        <w:r w:rsidR="00924AB5" w:rsidRPr="001E3018">
          <w:rPr>
            <w:rStyle w:val="PageNumber"/>
            <w:rFonts w:ascii="Arial" w:hAnsi="Arial" w:cs="Arial"/>
            <w:sz w:val="16"/>
            <w:szCs w:val="16"/>
          </w:rPr>
          <w:instrText xml:space="preserve"> PAGE </w:instrText>
        </w:r>
        <w:r w:rsidR="00924AB5" w:rsidRPr="001E3018">
          <w:rPr>
            <w:rStyle w:val="PageNumber"/>
            <w:rFonts w:ascii="Arial" w:hAnsi="Arial" w:cs="Arial"/>
            <w:sz w:val="16"/>
            <w:szCs w:val="16"/>
          </w:rPr>
          <w:fldChar w:fldCharType="separate"/>
        </w:r>
        <w:r w:rsidR="00924AB5" w:rsidRPr="001E3018">
          <w:rPr>
            <w:rStyle w:val="PageNumber"/>
            <w:rFonts w:ascii="Arial" w:hAnsi="Arial" w:cs="Arial"/>
            <w:noProof/>
            <w:sz w:val="16"/>
            <w:szCs w:val="16"/>
          </w:rPr>
          <w:t>1</w:t>
        </w:r>
        <w:r w:rsidR="00924AB5" w:rsidRPr="001E3018">
          <w:rPr>
            <w:rStyle w:val="PageNumber"/>
            <w:rFonts w:ascii="Arial" w:hAnsi="Arial" w:cs="Arial"/>
            <w:sz w:val="16"/>
            <w:szCs w:val="16"/>
          </w:rPr>
          <w:fldChar w:fldCharType="end"/>
        </w:r>
      </w:sdtContent>
    </w:sdt>
  </w:p>
  <w:p w14:paraId="139BC564" w14:textId="77777777" w:rsidR="004B24DC" w:rsidRPr="001E3018" w:rsidRDefault="004B24DC" w:rsidP="00242BF2">
    <w:pPr>
      <w:pStyle w:val="CCYPtooltitle"/>
      <w:spacing w:after="0"/>
      <w:ind w:right="360"/>
      <w:rPr>
        <w:b w:val="0"/>
        <w:bCs/>
        <w:color w:val="000000" w:themeColor="tex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209B" w14:textId="77777777" w:rsidR="00B6064F" w:rsidRPr="00AD7A27" w:rsidRDefault="00AE7223" w:rsidP="00B6064F">
    <w:pPr>
      <w:pStyle w:val="Footer"/>
      <w:framePr w:wrap="none" w:vAnchor="text" w:hAnchor="margin" w:xAlign="right" w:y="1"/>
      <w:rPr>
        <w:rStyle w:val="PageNumbe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8241" behindDoc="0" locked="0" layoutInCell="0" allowOverlap="1" wp14:anchorId="4E55423B" wp14:editId="37DA9D90">
              <wp:simplePos x="0" y="0"/>
              <wp:positionH relativeFrom="page">
                <wp:posOffset>0</wp:posOffset>
              </wp:positionH>
              <wp:positionV relativeFrom="page">
                <wp:posOffset>7057390</wp:posOffset>
              </wp:positionV>
              <wp:extent cx="10692130" cy="311785"/>
              <wp:effectExtent l="0" t="0" r="0" b="12065"/>
              <wp:wrapNone/>
              <wp:docPr id="2" name="MSIPCMfbe14256b8ab530d3eee0407" descr="{&quot;HashCode&quot;:1368741547,&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65EEDC" w14:textId="77777777" w:rsidR="00AE7223" w:rsidRPr="00AE7223" w:rsidRDefault="00AE7223" w:rsidP="00AE7223">
                          <w:pPr>
                            <w:jc w:val="center"/>
                            <w:rPr>
                              <w:rFonts w:ascii="Arial Black" w:hAnsi="Arial Black"/>
                              <w:color w:val="E4100E"/>
                              <w:sz w:val="20"/>
                            </w:rPr>
                          </w:pPr>
                          <w:r w:rsidRPr="00AE7223">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55423B" id="_x0000_t202" coordsize="21600,21600" o:spt="202" path="m,l,21600r21600,l21600,xe">
              <v:stroke joinstyle="miter"/>
              <v:path gradientshapeok="t" o:connecttype="rect"/>
            </v:shapetype>
            <v:shape id="MSIPCMfbe14256b8ab530d3eee0407" o:spid="_x0000_s1027" type="#_x0000_t202" alt="{&quot;HashCode&quot;:1368741547,&quot;Height&quot;:595.0,&quot;Width&quot;:841.0,&quot;Placement&quot;:&quot;Footer&quot;,&quot;Index&quot;:&quot;FirstPage&quot;,&quot;Section&quot;:1,&quot;Top&quot;:0.0,&quot;Left&quot;:0.0}" style="position:absolute;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5A65EEDC" w14:textId="77777777" w:rsidR="00AE7223" w:rsidRPr="00AE7223" w:rsidRDefault="00AE7223" w:rsidP="00AE7223">
                    <w:pPr>
                      <w:jc w:val="center"/>
                      <w:rPr>
                        <w:rFonts w:ascii="Arial Black" w:hAnsi="Arial Black"/>
                        <w:color w:val="E4100E"/>
                        <w:sz w:val="20"/>
                      </w:rPr>
                    </w:pPr>
                    <w:r w:rsidRPr="00AE7223">
                      <w:rPr>
                        <w:rFonts w:ascii="Arial Black" w:hAnsi="Arial Black"/>
                        <w:color w:val="E4100E"/>
                        <w:sz w:val="20"/>
                      </w:rPr>
                      <w:t>OFFICIAL: Sensitive</w:t>
                    </w:r>
                  </w:p>
                </w:txbxContent>
              </v:textbox>
              <w10:wrap anchorx="page" anchory="page"/>
            </v:shape>
          </w:pict>
        </mc:Fallback>
      </mc:AlternateContent>
    </w:r>
    <w:sdt>
      <w:sdtPr>
        <w:rPr>
          <w:rStyle w:val="PageNumber"/>
          <w:rFonts w:ascii="Arial" w:hAnsi="Arial" w:cs="Arial"/>
          <w:sz w:val="16"/>
          <w:szCs w:val="16"/>
        </w:rPr>
        <w:id w:val="2040004264"/>
        <w:docPartObj>
          <w:docPartGallery w:val="Page Numbers (Bottom of Page)"/>
          <w:docPartUnique/>
        </w:docPartObj>
      </w:sdtPr>
      <w:sdtEndPr>
        <w:rPr>
          <w:rStyle w:val="PageNumber"/>
        </w:rPr>
      </w:sdtEndPr>
      <w:sdtContent>
        <w:r w:rsidR="00B6064F" w:rsidRPr="00AD7A27">
          <w:rPr>
            <w:rStyle w:val="PageNumber"/>
            <w:rFonts w:ascii="Arial" w:hAnsi="Arial" w:cs="Arial"/>
            <w:sz w:val="16"/>
            <w:szCs w:val="16"/>
          </w:rPr>
          <w:fldChar w:fldCharType="begin"/>
        </w:r>
        <w:r w:rsidR="00B6064F" w:rsidRPr="00AD7A27">
          <w:rPr>
            <w:rStyle w:val="PageNumber"/>
            <w:rFonts w:ascii="Arial" w:hAnsi="Arial" w:cs="Arial"/>
            <w:sz w:val="16"/>
            <w:szCs w:val="16"/>
          </w:rPr>
          <w:instrText xml:space="preserve"> PAGE </w:instrText>
        </w:r>
        <w:r w:rsidR="00B6064F" w:rsidRPr="00AD7A27">
          <w:rPr>
            <w:rStyle w:val="PageNumber"/>
            <w:rFonts w:ascii="Arial" w:hAnsi="Arial" w:cs="Arial"/>
            <w:sz w:val="16"/>
            <w:szCs w:val="16"/>
          </w:rPr>
          <w:fldChar w:fldCharType="separate"/>
        </w:r>
        <w:r w:rsidR="00B6064F" w:rsidRPr="00AD7A27">
          <w:rPr>
            <w:rStyle w:val="PageNumber"/>
            <w:rFonts w:ascii="Arial" w:hAnsi="Arial" w:cs="Arial"/>
            <w:noProof/>
            <w:sz w:val="16"/>
            <w:szCs w:val="16"/>
          </w:rPr>
          <w:t>2</w:t>
        </w:r>
        <w:r w:rsidR="00B6064F" w:rsidRPr="00AD7A27">
          <w:rPr>
            <w:rStyle w:val="PageNumber"/>
            <w:rFonts w:ascii="Arial" w:hAnsi="Arial" w:cs="Arial"/>
            <w:sz w:val="16"/>
            <w:szCs w:val="16"/>
          </w:rPr>
          <w:fldChar w:fldCharType="end"/>
        </w:r>
      </w:sdtContent>
    </w:sdt>
  </w:p>
  <w:p w14:paraId="5A0AD62A" w14:textId="7A8EC17C" w:rsidR="004B24DC" w:rsidRPr="00C8674A" w:rsidRDefault="004B24DC" w:rsidP="00AD7A27">
    <w:pPr>
      <w:pStyle w:val="Pa5"/>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16A76" w14:textId="77777777" w:rsidR="00A44635" w:rsidRDefault="00A44635" w:rsidP="00E5533C">
      <w:r>
        <w:separator/>
      </w:r>
    </w:p>
  </w:footnote>
  <w:footnote w:type="continuationSeparator" w:id="0">
    <w:p w14:paraId="3CB3532B" w14:textId="77777777" w:rsidR="00A44635" w:rsidRDefault="00A44635" w:rsidP="00E5533C">
      <w:r>
        <w:continuationSeparator/>
      </w:r>
    </w:p>
  </w:footnote>
  <w:footnote w:type="continuationNotice" w:id="1">
    <w:p w14:paraId="4708798A" w14:textId="77777777" w:rsidR="00A44635" w:rsidRDefault="00A446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9D91" w14:textId="76EBBE39" w:rsidR="004D7F2A" w:rsidRDefault="00414135" w:rsidP="004D7F2A">
    <w:pPr>
      <w:pStyle w:val="CCYPtooltitle"/>
      <w:spacing w:after="120"/>
    </w:pPr>
    <w:r w:rsidRPr="00974AF5">
      <w:rPr>
        <w:sz w:val="40"/>
        <w:szCs w:val="28"/>
      </w:rPr>
      <w:t xml:space="preserve">Child Safe </w:t>
    </w:r>
    <w:r w:rsidR="00AB1622" w:rsidRPr="00974AF5">
      <w:rPr>
        <w:sz w:val="40"/>
        <w:szCs w:val="28"/>
      </w:rPr>
      <w:t xml:space="preserve">Event </w:t>
    </w:r>
    <w:r w:rsidR="00F75A8A">
      <w:rPr>
        <w:sz w:val="40"/>
        <w:szCs w:val="28"/>
      </w:rPr>
      <w:t xml:space="preserve">Guidelines </w:t>
    </w:r>
    <w:r w:rsidR="00BD3598">
      <w:tab/>
    </w:r>
    <w:r w:rsidR="00BD3598">
      <w:tab/>
    </w:r>
    <w:r w:rsidR="00BD3598">
      <w:tab/>
    </w:r>
    <w:r w:rsidR="00BD3598">
      <w:tab/>
    </w:r>
    <w:r>
      <w:t xml:space="preserve"> </w:t>
    </w:r>
    <w:r w:rsidR="00BD3598">
      <w:rPr>
        <w:noProof/>
      </w:rPr>
      <w:drawing>
        <wp:inline distT="0" distB="0" distL="0" distR="0" wp14:anchorId="19602315" wp14:editId="182E96A0">
          <wp:extent cx="1218449" cy="465337"/>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739" cy="471940"/>
                  </a:xfrm>
                  <a:prstGeom prst="rect">
                    <a:avLst/>
                  </a:prstGeom>
                  <a:noFill/>
                  <a:ln>
                    <a:noFill/>
                  </a:ln>
                </pic:spPr>
              </pic:pic>
            </a:graphicData>
          </a:graphic>
        </wp:inline>
      </w:drawing>
    </w:r>
  </w:p>
  <w:p w14:paraId="3139BDA9" w14:textId="520ADEBD" w:rsidR="004B24DC" w:rsidRPr="00333837" w:rsidRDefault="00333837" w:rsidP="00C8674A">
    <w:pPr>
      <w:pStyle w:val="CCYPtooltitle"/>
      <w:spacing w:after="360"/>
      <w:rPr>
        <w:sz w:val="24"/>
        <w:szCs w:val="20"/>
      </w:rPr>
    </w:pPr>
    <w:r w:rsidRPr="00974AF5">
      <w:rPr>
        <w:sz w:val="28"/>
        <w:szCs w:val="22"/>
      </w:rPr>
      <w:t>Child safety r</w:t>
    </w:r>
    <w:r w:rsidR="004D7F2A" w:rsidRPr="00974AF5">
      <w:rPr>
        <w:sz w:val="28"/>
        <w:szCs w:val="22"/>
      </w:rPr>
      <w:t xml:space="preserve">isk </w:t>
    </w:r>
    <w:r w:rsidR="00F75A8A">
      <w:rPr>
        <w:sz w:val="28"/>
        <w:szCs w:val="22"/>
      </w:rPr>
      <w:t>guidelines</w:t>
    </w:r>
    <w:r w:rsidR="00AB1622" w:rsidRPr="00974AF5">
      <w:rPr>
        <w:sz w:val="28"/>
        <w:szCs w:val="22"/>
      </w:rPr>
      <w:t xml:space="preserve"> for events held on Council land</w:t>
    </w:r>
    <w:r w:rsidR="00BD3598" w:rsidRPr="00974AF5">
      <w:rPr>
        <w:sz w:val="28"/>
        <w:szCs w:val="22"/>
      </w:rPr>
      <w:tab/>
    </w:r>
    <w:r w:rsidR="00BD3598">
      <w:rPr>
        <w:sz w:val="24"/>
        <w:szCs w:val="20"/>
      </w:rPr>
      <w:tab/>
    </w:r>
    <w:r w:rsidR="00BD3598">
      <w:rPr>
        <w:sz w:val="24"/>
        <w:szCs w:val="20"/>
      </w:rPr>
      <w:tab/>
    </w:r>
    <w:r w:rsidR="00BD3598">
      <w:rPr>
        <w:sz w:val="24"/>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1366E9"/>
    <w:multiLevelType w:val="hybridMultilevel"/>
    <w:tmpl w:val="C51EEA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EFB328"/>
    <w:multiLevelType w:val="hybridMultilevel"/>
    <w:tmpl w:val="18289C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247FFC"/>
    <w:multiLevelType w:val="hybridMultilevel"/>
    <w:tmpl w:val="8700978E"/>
    <w:lvl w:ilvl="0" w:tplc="C430DB3C">
      <w:start w:val="1"/>
      <w:numFmt w:val="decimal"/>
      <w:lvlText w:val="(%1)"/>
      <w:lvlJc w:val="left"/>
      <w:pPr>
        <w:tabs>
          <w:tab w:val="num" w:pos="720"/>
        </w:tabs>
        <w:ind w:left="720" w:hanging="360"/>
      </w:pPr>
    </w:lvl>
    <w:lvl w:ilvl="1" w:tplc="3E5CD5BC" w:tentative="1">
      <w:start w:val="1"/>
      <w:numFmt w:val="decimal"/>
      <w:lvlText w:val="(%2)"/>
      <w:lvlJc w:val="left"/>
      <w:pPr>
        <w:tabs>
          <w:tab w:val="num" w:pos="1440"/>
        </w:tabs>
        <w:ind w:left="1440" w:hanging="360"/>
      </w:pPr>
    </w:lvl>
    <w:lvl w:ilvl="2" w:tplc="4BE872C6" w:tentative="1">
      <w:start w:val="1"/>
      <w:numFmt w:val="decimal"/>
      <w:lvlText w:val="(%3)"/>
      <w:lvlJc w:val="left"/>
      <w:pPr>
        <w:tabs>
          <w:tab w:val="num" w:pos="2160"/>
        </w:tabs>
        <w:ind w:left="2160" w:hanging="360"/>
      </w:pPr>
    </w:lvl>
    <w:lvl w:ilvl="3" w:tplc="7C74E65C" w:tentative="1">
      <w:start w:val="1"/>
      <w:numFmt w:val="decimal"/>
      <w:lvlText w:val="(%4)"/>
      <w:lvlJc w:val="left"/>
      <w:pPr>
        <w:tabs>
          <w:tab w:val="num" w:pos="2880"/>
        </w:tabs>
        <w:ind w:left="2880" w:hanging="360"/>
      </w:pPr>
    </w:lvl>
    <w:lvl w:ilvl="4" w:tplc="0304EFDE" w:tentative="1">
      <w:start w:val="1"/>
      <w:numFmt w:val="decimal"/>
      <w:lvlText w:val="(%5)"/>
      <w:lvlJc w:val="left"/>
      <w:pPr>
        <w:tabs>
          <w:tab w:val="num" w:pos="3600"/>
        </w:tabs>
        <w:ind w:left="3600" w:hanging="360"/>
      </w:pPr>
    </w:lvl>
    <w:lvl w:ilvl="5" w:tplc="9D207942" w:tentative="1">
      <w:start w:val="1"/>
      <w:numFmt w:val="decimal"/>
      <w:lvlText w:val="(%6)"/>
      <w:lvlJc w:val="left"/>
      <w:pPr>
        <w:tabs>
          <w:tab w:val="num" w:pos="4320"/>
        </w:tabs>
        <w:ind w:left="4320" w:hanging="360"/>
      </w:pPr>
    </w:lvl>
    <w:lvl w:ilvl="6" w:tplc="438EFEEC" w:tentative="1">
      <w:start w:val="1"/>
      <w:numFmt w:val="decimal"/>
      <w:lvlText w:val="(%7)"/>
      <w:lvlJc w:val="left"/>
      <w:pPr>
        <w:tabs>
          <w:tab w:val="num" w:pos="5040"/>
        </w:tabs>
        <w:ind w:left="5040" w:hanging="360"/>
      </w:pPr>
    </w:lvl>
    <w:lvl w:ilvl="7" w:tplc="3BD017DE" w:tentative="1">
      <w:start w:val="1"/>
      <w:numFmt w:val="decimal"/>
      <w:lvlText w:val="(%8)"/>
      <w:lvlJc w:val="left"/>
      <w:pPr>
        <w:tabs>
          <w:tab w:val="num" w:pos="5760"/>
        </w:tabs>
        <w:ind w:left="5760" w:hanging="360"/>
      </w:pPr>
    </w:lvl>
    <w:lvl w:ilvl="8" w:tplc="E376D568" w:tentative="1">
      <w:start w:val="1"/>
      <w:numFmt w:val="decimal"/>
      <w:lvlText w:val="(%9)"/>
      <w:lvlJc w:val="left"/>
      <w:pPr>
        <w:tabs>
          <w:tab w:val="num" w:pos="6480"/>
        </w:tabs>
        <w:ind w:left="6480" w:hanging="360"/>
      </w:pPr>
    </w:lvl>
  </w:abstractNum>
  <w:abstractNum w:abstractNumId="3" w15:restartNumberingAfterBreak="0">
    <w:nsid w:val="04D5008C"/>
    <w:multiLevelType w:val="hybridMultilevel"/>
    <w:tmpl w:val="59FECA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D0E1538"/>
    <w:multiLevelType w:val="hybridMultilevel"/>
    <w:tmpl w:val="8A9CFCFC"/>
    <w:lvl w:ilvl="0" w:tplc="0420872E">
      <w:start w:val="1"/>
      <w:numFmt w:val="decimal"/>
      <w:lvlText w:val="(%1)"/>
      <w:lvlJc w:val="left"/>
      <w:pPr>
        <w:tabs>
          <w:tab w:val="num" w:pos="720"/>
        </w:tabs>
        <w:ind w:left="720" w:hanging="360"/>
      </w:pPr>
    </w:lvl>
    <w:lvl w:ilvl="1" w:tplc="8C0406DC" w:tentative="1">
      <w:start w:val="1"/>
      <w:numFmt w:val="decimal"/>
      <w:lvlText w:val="(%2)"/>
      <w:lvlJc w:val="left"/>
      <w:pPr>
        <w:tabs>
          <w:tab w:val="num" w:pos="1440"/>
        </w:tabs>
        <w:ind w:left="1440" w:hanging="360"/>
      </w:pPr>
    </w:lvl>
    <w:lvl w:ilvl="2" w:tplc="86724C14" w:tentative="1">
      <w:start w:val="1"/>
      <w:numFmt w:val="decimal"/>
      <w:lvlText w:val="(%3)"/>
      <w:lvlJc w:val="left"/>
      <w:pPr>
        <w:tabs>
          <w:tab w:val="num" w:pos="2160"/>
        </w:tabs>
        <w:ind w:left="2160" w:hanging="360"/>
      </w:pPr>
    </w:lvl>
    <w:lvl w:ilvl="3" w:tplc="12A6D62A" w:tentative="1">
      <w:start w:val="1"/>
      <w:numFmt w:val="decimal"/>
      <w:lvlText w:val="(%4)"/>
      <w:lvlJc w:val="left"/>
      <w:pPr>
        <w:tabs>
          <w:tab w:val="num" w:pos="2880"/>
        </w:tabs>
        <w:ind w:left="2880" w:hanging="360"/>
      </w:pPr>
    </w:lvl>
    <w:lvl w:ilvl="4" w:tplc="8B0CCB36" w:tentative="1">
      <w:start w:val="1"/>
      <w:numFmt w:val="decimal"/>
      <w:lvlText w:val="(%5)"/>
      <w:lvlJc w:val="left"/>
      <w:pPr>
        <w:tabs>
          <w:tab w:val="num" w:pos="3600"/>
        </w:tabs>
        <w:ind w:left="3600" w:hanging="360"/>
      </w:pPr>
    </w:lvl>
    <w:lvl w:ilvl="5" w:tplc="6D7CC720" w:tentative="1">
      <w:start w:val="1"/>
      <w:numFmt w:val="decimal"/>
      <w:lvlText w:val="(%6)"/>
      <w:lvlJc w:val="left"/>
      <w:pPr>
        <w:tabs>
          <w:tab w:val="num" w:pos="4320"/>
        </w:tabs>
        <w:ind w:left="4320" w:hanging="360"/>
      </w:pPr>
    </w:lvl>
    <w:lvl w:ilvl="6" w:tplc="9FD4132C" w:tentative="1">
      <w:start w:val="1"/>
      <w:numFmt w:val="decimal"/>
      <w:lvlText w:val="(%7)"/>
      <w:lvlJc w:val="left"/>
      <w:pPr>
        <w:tabs>
          <w:tab w:val="num" w:pos="5040"/>
        </w:tabs>
        <w:ind w:left="5040" w:hanging="360"/>
      </w:pPr>
    </w:lvl>
    <w:lvl w:ilvl="7" w:tplc="FB105AF4" w:tentative="1">
      <w:start w:val="1"/>
      <w:numFmt w:val="decimal"/>
      <w:lvlText w:val="(%8)"/>
      <w:lvlJc w:val="left"/>
      <w:pPr>
        <w:tabs>
          <w:tab w:val="num" w:pos="5760"/>
        </w:tabs>
        <w:ind w:left="5760" w:hanging="360"/>
      </w:pPr>
    </w:lvl>
    <w:lvl w:ilvl="8" w:tplc="C608B2F8" w:tentative="1">
      <w:start w:val="1"/>
      <w:numFmt w:val="decimal"/>
      <w:lvlText w:val="(%9)"/>
      <w:lvlJc w:val="left"/>
      <w:pPr>
        <w:tabs>
          <w:tab w:val="num" w:pos="6480"/>
        </w:tabs>
        <w:ind w:left="6480" w:hanging="360"/>
      </w:pPr>
    </w:lvl>
  </w:abstractNum>
  <w:abstractNum w:abstractNumId="5" w15:restartNumberingAfterBreak="0">
    <w:nsid w:val="0F7703C8"/>
    <w:multiLevelType w:val="hybridMultilevel"/>
    <w:tmpl w:val="89C6D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87507A"/>
    <w:multiLevelType w:val="hybridMultilevel"/>
    <w:tmpl w:val="48ECF110"/>
    <w:lvl w:ilvl="0" w:tplc="93025EE0">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91525"/>
    <w:multiLevelType w:val="hybridMultilevel"/>
    <w:tmpl w:val="A96289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F786A56"/>
    <w:multiLevelType w:val="hybridMultilevel"/>
    <w:tmpl w:val="7B6E8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BB0796"/>
    <w:multiLevelType w:val="hybridMultilevel"/>
    <w:tmpl w:val="946446F4"/>
    <w:lvl w:ilvl="0" w:tplc="4370993C">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68D1AF9"/>
    <w:multiLevelType w:val="hybridMultilevel"/>
    <w:tmpl w:val="F6E4302E"/>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9B66336"/>
    <w:multiLevelType w:val="hybridMultilevel"/>
    <w:tmpl w:val="B1E0549A"/>
    <w:lvl w:ilvl="0" w:tplc="0C09000F">
      <w:start w:val="1"/>
      <w:numFmt w:val="decimal"/>
      <w:lvlText w:val="%1."/>
      <w:lvlJc w:val="left"/>
      <w:pPr>
        <w:ind w:left="780" w:hanging="360"/>
      </w:p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2B86763E"/>
    <w:multiLevelType w:val="hybridMultilevel"/>
    <w:tmpl w:val="E42881A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561EE2"/>
    <w:multiLevelType w:val="hybridMultilevel"/>
    <w:tmpl w:val="E9367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DA54793"/>
    <w:multiLevelType w:val="hybridMultilevel"/>
    <w:tmpl w:val="B3D8FD40"/>
    <w:lvl w:ilvl="0" w:tplc="FFFFFFFF">
      <w:start w:val="1"/>
      <w:numFmt w:val="decimal"/>
      <w:lvlText w:val="%1."/>
      <w:lvlJc w:val="left"/>
      <w:pPr>
        <w:ind w:left="780" w:hanging="360"/>
      </w:pPr>
    </w:lvl>
    <w:lvl w:ilvl="1" w:tplc="0C090001">
      <w:start w:val="1"/>
      <w:numFmt w:val="bullet"/>
      <w:lvlText w:val=""/>
      <w:lvlJc w:val="left"/>
      <w:pPr>
        <w:ind w:left="1500" w:hanging="360"/>
      </w:pPr>
      <w:rPr>
        <w:rFonts w:ascii="Symbol" w:hAnsi="Symbol" w:hint="default"/>
      </w:r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5" w15:restartNumberingAfterBreak="0">
    <w:nsid w:val="2E790AC7"/>
    <w:multiLevelType w:val="hybridMultilevel"/>
    <w:tmpl w:val="60785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BE2ACE"/>
    <w:multiLevelType w:val="hybridMultilevel"/>
    <w:tmpl w:val="281AE8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B90909"/>
    <w:multiLevelType w:val="hybridMultilevel"/>
    <w:tmpl w:val="7D4E97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276CBF"/>
    <w:multiLevelType w:val="hybridMultilevel"/>
    <w:tmpl w:val="4D34583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C123F47"/>
    <w:multiLevelType w:val="hybridMultilevel"/>
    <w:tmpl w:val="2A05CF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CD7444A"/>
    <w:multiLevelType w:val="hybridMultilevel"/>
    <w:tmpl w:val="403A6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FF7D13"/>
    <w:multiLevelType w:val="hybridMultilevel"/>
    <w:tmpl w:val="2EACE1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6D56B4"/>
    <w:multiLevelType w:val="hybridMultilevel"/>
    <w:tmpl w:val="CE8A3ED8"/>
    <w:lvl w:ilvl="0" w:tplc="23E094B8">
      <w:numFmt w:val="bullet"/>
      <w:lvlText w:val="-"/>
      <w:lvlJc w:val="left"/>
      <w:pPr>
        <w:ind w:left="717" w:hanging="360"/>
      </w:pPr>
      <w:rPr>
        <w:rFonts w:ascii="Arial" w:eastAsia="Arial"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3" w15:restartNumberingAfterBreak="0">
    <w:nsid w:val="4BFB1B58"/>
    <w:multiLevelType w:val="hybridMultilevel"/>
    <w:tmpl w:val="4AE6A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FC1697"/>
    <w:multiLevelType w:val="hybridMultilevel"/>
    <w:tmpl w:val="B29ED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153373"/>
    <w:multiLevelType w:val="hybridMultilevel"/>
    <w:tmpl w:val="6466290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154BA6"/>
    <w:multiLevelType w:val="hybridMultilevel"/>
    <w:tmpl w:val="AA0C33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4D1B7A"/>
    <w:multiLevelType w:val="hybridMultilevel"/>
    <w:tmpl w:val="A70267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AC55E55"/>
    <w:multiLevelType w:val="hybridMultilevel"/>
    <w:tmpl w:val="6DB08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D7099E"/>
    <w:multiLevelType w:val="hybridMultilevel"/>
    <w:tmpl w:val="417EDAE2"/>
    <w:lvl w:ilvl="0" w:tplc="0C090001">
      <w:start w:val="1"/>
      <w:numFmt w:val="bullet"/>
      <w:lvlText w:val=""/>
      <w:lvlJc w:val="left"/>
      <w:pPr>
        <w:ind w:left="1788" w:hanging="360"/>
      </w:pPr>
      <w:rPr>
        <w:rFonts w:ascii="Symbol" w:hAnsi="Symbol" w:hint="default"/>
      </w:rPr>
    </w:lvl>
    <w:lvl w:ilvl="1" w:tplc="0C090003">
      <w:start w:val="1"/>
      <w:numFmt w:val="bullet"/>
      <w:lvlText w:val="o"/>
      <w:lvlJc w:val="left"/>
      <w:pPr>
        <w:ind w:left="2508" w:hanging="360"/>
      </w:pPr>
      <w:rPr>
        <w:rFonts w:ascii="Courier New" w:hAnsi="Courier New" w:cs="Courier New" w:hint="default"/>
      </w:rPr>
    </w:lvl>
    <w:lvl w:ilvl="2" w:tplc="0C090005" w:tentative="1">
      <w:start w:val="1"/>
      <w:numFmt w:val="bullet"/>
      <w:lvlText w:val=""/>
      <w:lvlJc w:val="left"/>
      <w:pPr>
        <w:ind w:left="3228" w:hanging="360"/>
      </w:pPr>
      <w:rPr>
        <w:rFonts w:ascii="Wingdings" w:hAnsi="Wingdings" w:hint="default"/>
      </w:rPr>
    </w:lvl>
    <w:lvl w:ilvl="3" w:tplc="0C090001" w:tentative="1">
      <w:start w:val="1"/>
      <w:numFmt w:val="bullet"/>
      <w:lvlText w:val=""/>
      <w:lvlJc w:val="left"/>
      <w:pPr>
        <w:ind w:left="3948" w:hanging="360"/>
      </w:pPr>
      <w:rPr>
        <w:rFonts w:ascii="Symbol" w:hAnsi="Symbol" w:hint="default"/>
      </w:rPr>
    </w:lvl>
    <w:lvl w:ilvl="4" w:tplc="0C090003" w:tentative="1">
      <w:start w:val="1"/>
      <w:numFmt w:val="bullet"/>
      <w:lvlText w:val="o"/>
      <w:lvlJc w:val="left"/>
      <w:pPr>
        <w:ind w:left="4668" w:hanging="360"/>
      </w:pPr>
      <w:rPr>
        <w:rFonts w:ascii="Courier New" w:hAnsi="Courier New" w:cs="Courier New" w:hint="default"/>
      </w:rPr>
    </w:lvl>
    <w:lvl w:ilvl="5" w:tplc="0C090005" w:tentative="1">
      <w:start w:val="1"/>
      <w:numFmt w:val="bullet"/>
      <w:lvlText w:val=""/>
      <w:lvlJc w:val="left"/>
      <w:pPr>
        <w:ind w:left="5388" w:hanging="360"/>
      </w:pPr>
      <w:rPr>
        <w:rFonts w:ascii="Wingdings" w:hAnsi="Wingdings" w:hint="default"/>
      </w:rPr>
    </w:lvl>
    <w:lvl w:ilvl="6" w:tplc="0C090001" w:tentative="1">
      <w:start w:val="1"/>
      <w:numFmt w:val="bullet"/>
      <w:lvlText w:val=""/>
      <w:lvlJc w:val="left"/>
      <w:pPr>
        <w:ind w:left="6108" w:hanging="360"/>
      </w:pPr>
      <w:rPr>
        <w:rFonts w:ascii="Symbol" w:hAnsi="Symbol" w:hint="default"/>
      </w:rPr>
    </w:lvl>
    <w:lvl w:ilvl="7" w:tplc="0C090003" w:tentative="1">
      <w:start w:val="1"/>
      <w:numFmt w:val="bullet"/>
      <w:lvlText w:val="o"/>
      <w:lvlJc w:val="left"/>
      <w:pPr>
        <w:ind w:left="6828" w:hanging="360"/>
      </w:pPr>
      <w:rPr>
        <w:rFonts w:ascii="Courier New" w:hAnsi="Courier New" w:cs="Courier New" w:hint="default"/>
      </w:rPr>
    </w:lvl>
    <w:lvl w:ilvl="8" w:tplc="0C090005" w:tentative="1">
      <w:start w:val="1"/>
      <w:numFmt w:val="bullet"/>
      <w:lvlText w:val=""/>
      <w:lvlJc w:val="left"/>
      <w:pPr>
        <w:ind w:left="7548" w:hanging="360"/>
      </w:pPr>
      <w:rPr>
        <w:rFonts w:ascii="Wingdings" w:hAnsi="Wingdings" w:hint="default"/>
      </w:rPr>
    </w:lvl>
  </w:abstractNum>
  <w:abstractNum w:abstractNumId="30" w15:restartNumberingAfterBreak="0">
    <w:nsid w:val="6F8D418F"/>
    <w:multiLevelType w:val="hybridMultilevel"/>
    <w:tmpl w:val="7B12E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C5360A"/>
    <w:multiLevelType w:val="hybridMultilevel"/>
    <w:tmpl w:val="C3A8B27A"/>
    <w:lvl w:ilvl="0" w:tplc="6C3CA7F0">
      <w:start w:val="1"/>
      <w:numFmt w:val="bullet"/>
      <w:pStyle w:val="CCYPtable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796AFF"/>
    <w:multiLevelType w:val="hybridMultilevel"/>
    <w:tmpl w:val="26C83A0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447BC6"/>
    <w:multiLevelType w:val="hybridMultilevel"/>
    <w:tmpl w:val="5BCC1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CB029D"/>
    <w:multiLevelType w:val="hybridMultilevel"/>
    <w:tmpl w:val="E5766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DE4054"/>
    <w:multiLevelType w:val="hybridMultilevel"/>
    <w:tmpl w:val="60CCCFDE"/>
    <w:lvl w:ilvl="0" w:tplc="359AAEB8">
      <w:numFmt w:val="bullet"/>
      <w:lvlText w:val="-"/>
      <w:lvlJc w:val="left"/>
      <w:pPr>
        <w:ind w:left="1353" w:hanging="360"/>
      </w:pPr>
      <w:rPr>
        <w:rFonts w:ascii="Arial" w:eastAsia="Arial" w:hAnsi="Arial" w:cs="Aria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36" w15:restartNumberingAfterBreak="0">
    <w:nsid w:val="7FCA3E07"/>
    <w:multiLevelType w:val="hybridMultilevel"/>
    <w:tmpl w:val="BA747070"/>
    <w:lvl w:ilvl="0" w:tplc="0C09000F">
      <w:start w:val="1"/>
      <w:numFmt w:val="decimal"/>
      <w:lvlText w:val="%1."/>
      <w:lvlJc w:val="left"/>
      <w:pPr>
        <w:ind w:left="717" w:hanging="360"/>
      </w:pPr>
      <w:rPr>
        <w:rFonts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num w:numId="1" w16cid:durableId="1834488308">
    <w:abstractNumId w:val="9"/>
  </w:num>
  <w:num w:numId="2" w16cid:durableId="1509061355">
    <w:abstractNumId w:val="16"/>
  </w:num>
  <w:num w:numId="3" w16cid:durableId="28189588">
    <w:abstractNumId w:val="13"/>
  </w:num>
  <w:num w:numId="4" w16cid:durableId="1602759388">
    <w:abstractNumId w:val="31"/>
  </w:num>
  <w:num w:numId="5" w16cid:durableId="1336808752">
    <w:abstractNumId w:val="29"/>
  </w:num>
  <w:num w:numId="6" w16cid:durableId="678389796">
    <w:abstractNumId w:val="24"/>
  </w:num>
  <w:num w:numId="7" w16cid:durableId="1400515835">
    <w:abstractNumId w:val="10"/>
  </w:num>
  <w:num w:numId="8" w16cid:durableId="1067654850">
    <w:abstractNumId w:val="2"/>
  </w:num>
  <w:num w:numId="9" w16cid:durableId="834761045">
    <w:abstractNumId w:val="4"/>
  </w:num>
  <w:num w:numId="10" w16cid:durableId="375394216">
    <w:abstractNumId w:val="1"/>
  </w:num>
  <w:num w:numId="11" w16cid:durableId="1324624759">
    <w:abstractNumId w:val="19"/>
  </w:num>
  <w:num w:numId="12" w16cid:durableId="1374622305">
    <w:abstractNumId w:val="0"/>
  </w:num>
  <w:num w:numId="13" w16cid:durableId="1733776176">
    <w:abstractNumId w:val="27"/>
  </w:num>
  <w:num w:numId="14" w16cid:durableId="1758937824">
    <w:abstractNumId w:val="32"/>
  </w:num>
  <w:num w:numId="15" w16cid:durableId="407271393">
    <w:abstractNumId w:val="21"/>
  </w:num>
  <w:num w:numId="16" w16cid:durableId="592010971">
    <w:abstractNumId w:val="17"/>
  </w:num>
  <w:num w:numId="17" w16cid:durableId="605386320">
    <w:abstractNumId w:val="18"/>
  </w:num>
  <w:num w:numId="18" w16cid:durableId="1930193830">
    <w:abstractNumId w:val="31"/>
  </w:num>
  <w:num w:numId="19" w16cid:durableId="1057585016">
    <w:abstractNumId w:val="26"/>
  </w:num>
  <w:num w:numId="20" w16cid:durableId="1334727238">
    <w:abstractNumId w:val="15"/>
  </w:num>
  <w:num w:numId="21" w16cid:durableId="1601716523">
    <w:abstractNumId w:val="35"/>
  </w:num>
  <w:num w:numId="22" w16cid:durableId="1723551864">
    <w:abstractNumId w:val="22"/>
  </w:num>
  <w:num w:numId="23" w16cid:durableId="1352612402">
    <w:abstractNumId w:val="36"/>
  </w:num>
  <w:num w:numId="24" w16cid:durableId="900024485">
    <w:abstractNumId w:val="25"/>
  </w:num>
  <w:num w:numId="25" w16cid:durableId="1564215854">
    <w:abstractNumId w:val="28"/>
  </w:num>
  <w:num w:numId="26" w16cid:durableId="313069242">
    <w:abstractNumId w:val="6"/>
  </w:num>
  <w:num w:numId="27" w16cid:durableId="384258866">
    <w:abstractNumId w:val="20"/>
  </w:num>
  <w:num w:numId="28" w16cid:durableId="1224410417">
    <w:abstractNumId w:val="12"/>
  </w:num>
  <w:num w:numId="29" w16cid:durableId="1330521221">
    <w:abstractNumId w:val="7"/>
  </w:num>
  <w:num w:numId="30" w16cid:durableId="2006206962">
    <w:abstractNumId w:val="30"/>
  </w:num>
  <w:num w:numId="31" w16cid:durableId="1236431602">
    <w:abstractNumId w:val="34"/>
  </w:num>
  <w:num w:numId="32" w16cid:durableId="379596049">
    <w:abstractNumId w:val="8"/>
  </w:num>
  <w:num w:numId="33" w16cid:durableId="2042050214">
    <w:abstractNumId w:val="33"/>
  </w:num>
  <w:num w:numId="34" w16cid:durableId="79062092">
    <w:abstractNumId w:val="5"/>
  </w:num>
  <w:num w:numId="35" w16cid:durableId="500434569">
    <w:abstractNumId w:val="9"/>
  </w:num>
  <w:num w:numId="36" w16cid:durableId="2032879380">
    <w:abstractNumId w:val="9"/>
  </w:num>
  <w:num w:numId="37" w16cid:durableId="1749038983">
    <w:abstractNumId w:val="3"/>
  </w:num>
  <w:num w:numId="38" w16cid:durableId="905797603">
    <w:abstractNumId w:val="23"/>
  </w:num>
  <w:num w:numId="39" w16cid:durableId="1040975642">
    <w:abstractNumId w:val="11"/>
  </w:num>
  <w:num w:numId="40" w16cid:durableId="1563839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0A8"/>
    <w:rsid w:val="00004CE2"/>
    <w:rsid w:val="00005547"/>
    <w:rsid w:val="00006B24"/>
    <w:rsid w:val="000070E6"/>
    <w:rsid w:val="00007C45"/>
    <w:rsid w:val="00013C3A"/>
    <w:rsid w:val="0001491F"/>
    <w:rsid w:val="0001572A"/>
    <w:rsid w:val="00015876"/>
    <w:rsid w:val="0001588A"/>
    <w:rsid w:val="00016816"/>
    <w:rsid w:val="000173B1"/>
    <w:rsid w:val="000176CC"/>
    <w:rsid w:val="000218E1"/>
    <w:rsid w:val="0002211C"/>
    <w:rsid w:val="00023349"/>
    <w:rsid w:val="00026B1F"/>
    <w:rsid w:val="0003024D"/>
    <w:rsid w:val="000319F0"/>
    <w:rsid w:val="0003314B"/>
    <w:rsid w:val="000337D3"/>
    <w:rsid w:val="00034460"/>
    <w:rsid w:val="00034E04"/>
    <w:rsid w:val="0003505A"/>
    <w:rsid w:val="000358D0"/>
    <w:rsid w:val="00035B1B"/>
    <w:rsid w:val="00036E35"/>
    <w:rsid w:val="00037E59"/>
    <w:rsid w:val="00040170"/>
    <w:rsid w:val="00041846"/>
    <w:rsid w:val="00041E1E"/>
    <w:rsid w:val="00041FDA"/>
    <w:rsid w:val="000431EA"/>
    <w:rsid w:val="00043CE1"/>
    <w:rsid w:val="00044B8C"/>
    <w:rsid w:val="00050291"/>
    <w:rsid w:val="0005163B"/>
    <w:rsid w:val="00053904"/>
    <w:rsid w:val="00053D84"/>
    <w:rsid w:val="000543A8"/>
    <w:rsid w:val="0005686E"/>
    <w:rsid w:val="00057F08"/>
    <w:rsid w:val="000610C6"/>
    <w:rsid w:val="000617B9"/>
    <w:rsid w:val="000630A7"/>
    <w:rsid w:val="00065860"/>
    <w:rsid w:val="00066E7F"/>
    <w:rsid w:val="00067790"/>
    <w:rsid w:val="000677FA"/>
    <w:rsid w:val="00070AB4"/>
    <w:rsid w:val="000717A2"/>
    <w:rsid w:val="00072349"/>
    <w:rsid w:val="0007399C"/>
    <w:rsid w:val="0007503A"/>
    <w:rsid w:val="00075844"/>
    <w:rsid w:val="0007702C"/>
    <w:rsid w:val="00077CAD"/>
    <w:rsid w:val="000803BD"/>
    <w:rsid w:val="0008187D"/>
    <w:rsid w:val="00081B63"/>
    <w:rsid w:val="00082999"/>
    <w:rsid w:val="00082C71"/>
    <w:rsid w:val="00083191"/>
    <w:rsid w:val="00085078"/>
    <w:rsid w:val="00086FD6"/>
    <w:rsid w:val="00087F52"/>
    <w:rsid w:val="000900A5"/>
    <w:rsid w:val="0009560F"/>
    <w:rsid w:val="000957B8"/>
    <w:rsid w:val="00097910"/>
    <w:rsid w:val="000A08C0"/>
    <w:rsid w:val="000A1C18"/>
    <w:rsid w:val="000A32CA"/>
    <w:rsid w:val="000A37B0"/>
    <w:rsid w:val="000A3D36"/>
    <w:rsid w:val="000A3EA8"/>
    <w:rsid w:val="000A4725"/>
    <w:rsid w:val="000A4AFE"/>
    <w:rsid w:val="000A4C25"/>
    <w:rsid w:val="000A5CE8"/>
    <w:rsid w:val="000A5E9A"/>
    <w:rsid w:val="000A64BF"/>
    <w:rsid w:val="000B15EA"/>
    <w:rsid w:val="000B188C"/>
    <w:rsid w:val="000B2083"/>
    <w:rsid w:val="000B2C22"/>
    <w:rsid w:val="000B4108"/>
    <w:rsid w:val="000B4698"/>
    <w:rsid w:val="000B4FA0"/>
    <w:rsid w:val="000B526A"/>
    <w:rsid w:val="000B737A"/>
    <w:rsid w:val="000C01A5"/>
    <w:rsid w:val="000C0D4D"/>
    <w:rsid w:val="000C12F7"/>
    <w:rsid w:val="000C1ACF"/>
    <w:rsid w:val="000C256F"/>
    <w:rsid w:val="000C2958"/>
    <w:rsid w:val="000C5D6C"/>
    <w:rsid w:val="000C6688"/>
    <w:rsid w:val="000D0170"/>
    <w:rsid w:val="000D067E"/>
    <w:rsid w:val="000D08CD"/>
    <w:rsid w:val="000D3BA8"/>
    <w:rsid w:val="000D441E"/>
    <w:rsid w:val="000D491F"/>
    <w:rsid w:val="000D5EBA"/>
    <w:rsid w:val="000D656A"/>
    <w:rsid w:val="000E0CA8"/>
    <w:rsid w:val="000E0FCE"/>
    <w:rsid w:val="000E0FE6"/>
    <w:rsid w:val="000E1F58"/>
    <w:rsid w:val="000E428C"/>
    <w:rsid w:val="000E4427"/>
    <w:rsid w:val="000E500A"/>
    <w:rsid w:val="000E5E4A"/>
    <w:rsid w:val="000E7131"/>
    <w:rsid w:val="000F1988"/>
    <w:rsid w:val="000F407C"/>
    <w:rsid w:val="000F527F"/>
    <w:rsid w:val="000F5CE6"/>
    <w:rsid w:val="000F62C5"/>
    <w:rsid w:val="000F6AE6"/>
    <w:rsid w:val="000F71A3"/>
    <w:rsid w:val="00101471"/>
    <w:rsid w:val="00102EC3"/>
    <w:rsid w:val="0010328B"/>
    <w:rsid w:val="00103AA2"/>
    <w:rsid w:val="00104C0F"/>
    <w:rsid w:val="001063BB"/>
    <w:rsid w:val="00106549"/>
    <w:rsid w:val="001067C3"/>
    <w:rsid w:val="00106B23"/>
    <w:rsid w:val="00112D6E"/>
    <w:rsid w:val="00112EAE"/>
    <w:rsid w:val="001131C3"/>
    <w:rsid w:val="0011365E"/>
    <w:rsid w:val="00113AF2"/>
    <w:rsid w:val="00114941"/>
    <w:rsid w:val="00116F88"/>
    <w:rsid w:val="00117D6D"/>
    <w:rsid w:val="0012074F"/>
    <w:rsid w:val="00121307"/>
    <w:rsid w:val="00122697"/>
    <w:rsid w:val="00124685"/>
    <w:rsid w:val="00124833"/>
    <w:rsid w:val="00125C3A"/>
    <w:rsid w:val="0012760B"/>
    <w:rsid w:val="00130C60"/>
    <w:rsid w:val="001315BF"/>
    <w:rsid w:val="00131A66"/>
    <w:rsid w:val="00131FC3"/>
    <w:rsid w:val="00132B72"/>
    <w:rsid w:val="00132DE1"/>
    <w:rsid w:val="00133764"/>
    <w:rsid w:val="00133915"/>
    <w:rsid w:val="001362BA"/>
    <w:rsid w:val="00137514"/>
    <w:rsid w:val="00137E75"/>
    <w:rsid w:val="001401A1"/>
    <w:rsid w:val="001417E8"/>
    <w:rsid w:val="00142C38"/>
    <w:rsid w:val="001475F8"/>
    <w:rsid w:val="00147F23"/>
    <w:rsid w:val="00151BC4"/>
    <w:rsid w:val="001522F6"/>
    <w:rsid w:val="00152551"/>
    <w:rsid w:val="00152F7E"/>
    <w:rsid w:val="00154932"/>
    <w:rsid w:val="0015793E"/>
    <w:rsid w:val="00162EEA"/>
    <w:rsid w:val="0016390E"/>
    <w:rsid w:val="00165290"/>
    <w:rsid w:val="0016553F"/>
    <w:rsid w:val="0016683E"/>
    <w:rsid w:val="0016771F"/>
    <w:rsid w:val="0017105D"/>
    <w:rsid w:val="00171BA9"/>
    <w:rsid w:val="001727E0"/>
    <w:rsid w:val="00172B99"/>
    <w:rsid w:val="00172EB2"/>
    <w:rsid w:val="00173AD4"/>
    <w:rsid w:val="00174E64"/>
    <w:rsid w:val="00176428"/>
    <w:rsid w:val="00176722"/>
    <w:rsid w:val="001803A6"/>
    <w:rsid w:val="0018171E"/>
    <w:rsid w:val="0018220B"/>
    <w:rsid w:val="00182E7E"/>
    <w:rsid w:val="00184393"/>
    <w:rsid w:val="00186508"/>
    <w:rsid w:val="00191E48"/>
    <w:rsid w:val="00191F0C"/>
    <w:rsid w:val="001929F1"/>
    <w:rsid w:val="00194BED"/>
    <w:rsid w:val="00194D58"/>
    <w:rsid w:val="001974C0"/>
    <w:rsid w:val="001978A5"/>
    <w:rsid w:val="001A2FB4"/>
    <w:rsid w:val="001A3E29"/>
    <w:rsid w:val="001A5E6A"/>
    <w:rsid w:val="001A7712"/>
    <w:rsid w:val="001B0367"/>
    <w:rsid w:val="001B051A"/>
    <w:rsid w:val="001B0EE4"/>
    <w:rsid w:val="001B0F90"/>
    <w:rsid w:val="001B1C76"/>
    <w:rsid w:val="001B4FAE"/>
    <w:rsid w:val="001B75CD"/>
    <w:rsid w:val="001B7DC9"/>
    <w:rsid w:val="001C23A0"/>
    <w:rsid w:val="001C3650"/>
    <w:rsid w:val="001C3912"/>
    <w:rsid w:val="001C463C"/>
    <w:rsid w:val="001C6F9B"/>
    <w:rsid w:val="001C70A9"/>
    <w:rsid w:val="001C70BC"/>
    <w:rsid w:val="001C7A64"/>
    <w:rsid w:val="001D0251"/>
    <w:rsid w:val="001D1DA5"/>
    <w:rsid w:val="001D36BF"/>
    <w:rsid w:val="001D56A4"/>
    <w:rsid w:val="001D74B1"/>
    <w:rsid w:val="001E0F80"/>
    <w:rsid w:val="001E228F"/>
    <w:rsid w:val="001E27D8"/>
    <w:rsid w:val="001E3018"/>
    <w:rsid w:val="001E3247"/>
    <w:rsid w:val="001E4648"/>
    <w:rsid w:val="001E6E58"/>
    <w:rsid w:val="001E6F0F"/>
    <w:rsid w:val="001E7B07"/>
    <w:rsid w:val="001F2EF2"/>
    <w:rsid w:val="001F45B3"/>
    <w:rsid w:val="001F55B7"/>
    <w:rsid w:val="00200E12"/>
    <w:rsid w:val="00200F19"/>
    <w:rsid w:val="00202C9B"/>
    <w:rsid w:val="002049F9"/>
    <w:rsid w:val="00205916"/>
    <w:rsid w:val="00207422"/>
    <w:rsid w:val="002104F3"/>
    <w:rsid w:val="00210EEE"/>
    <w:rsid w:val="00211D1B"/>
    <w:rsid w:val="00213536"/>
    <w:rsid w:val="00214B07"/>
    <w:rsid w:val="00214CF5"/>
    <w:rsid w:val="00215E32"/>
    <w:rsid w:val="002164AF"/>
    <w:rsid w:val="00221D8F"/>
    <w:rsid w:val="00222624"/>
    <w:rsid w:val="00222FDE"/>
    <w:rsid w:val="00223D4F"/>
    <w:rsid w:val="00225C28"/>
    <w:rsid w:val="00226C8C"/>
    <w:rsid w:val="00227388"/>
    <w:rsid w:val="00232C14"/>
    <w:rsid w:val="0023315C"/>
    <w:rsid w:val="00234C02"/>
    <w:rsid w:val="00235DDE"/>
    <w:rsid w:val="0023603C"/>
    <w:rsid w:val="00237BB0"/>
    <w:rsid w:val="00240B53"/>
    <w:rsid w:val="00240D0A"/>
    <w:rsid w:val="00240E1F"/>
    <w:rsid w:val="00241A9A"/>
    <w:rsid w:val="0024243A"/>
    <w:rsid w:val="00242BF2"/>
    <w:rsid w:val="002448F9"/>
    <w:rsid w:val="002458D8"/>
    <w:rsid w:val="00251CD8"/>
    <w:rsid w:val="00252E61"/>
    <w:rsid w:val="00252F51"/>
    <w:rsid w:val="0025368D"/>
    <w:rsid w:val="00253A0A"/>
    <w:rsid w:val="002555BF"/>
    <w:rsid w:val="002576BE"/>
    <w:rsid w:val="0025782D"/>
    <w:rsid w:val="002609AA"/>
    <w:rsid w:val="00261A5C"/>
    <w:rsid w:val="002626EE"/>
    <w:rsid w:val="00264CC8"/>
    <w:rsid w:val="002660FA"/>
    <w:rsid w:val="00266645"/>
    <w:rsid w:val="002677CA"/>
    <w:rsid w:val="00271E7E"/>
    <w:rsid w:val="0027289B"/>
    <w:rsid w:val="00273197"/>
    <w:rsid w:val="002743AF"/>
    <w:rsid w:val="00275381"/>
    <w:rsid w:val="00277607"/>
    <w:rsid w:val="0028186A"/>
    <w:rsid w:val="0028215B"/>
    <w:rsid w:val="00283C73"/>
    <w:rsid w:val="00284E38"/>
    <w:rsid w:val="0028696D"/>
    <w:rsid w:val="00287171"/>
    <w:rsid w:val="00287392"/>
    <w:rsid w:val="002873CB"/>
    <w:rsid w:val="00287437"/>
    <w:rsid w:val="00287706"/>
    <w:rsid w:val="00287AF3"/>
    <w:rsid w:val="00287FE3"/>
    <w:rsid w:val="00293309"/>
    <w:rsid w:val="002940F5"/>
    <w:rsid w:val="0029479F"/>
    <w:rsid w:val="0029485C"/>
    <w:rsid w:val="00294E94"/>
    <w:rsid w:val="0029543C"/>
    <w:rsid w:val="00296ABE"/>
    <w:rsid w:val="002979BA"/>
    <w:rsid w:val="002A15AF"/>
    <w:rsid w:val="002A2A68"/>
    <w:rsid w:val="002A34EB"/>
    <w:rsid w:val="002A3640"/>
    <w:rsid w:val="002A43B2"/>
    <w:rsid w:val="002A5F00"/>
    <w:rsid w:val="002A6A52"/>
    <w:rsid w:val="002B016E"/>
    <w:rsid w:val="002B096E"/>
    <w:rsid w:val="002B17A2"/>
    <w:rsid w:val="002B4C7C"/>
    <w:rsid w:val="002B7138"/>
    <w:rsid w:val="002C00C6"/>
    <w:rsid w:val="002C10C3"/>
    <w:rsid w:val="002C2D34"/>
    <w:rsid w:val="002C3194"/>
    <w:rsid w:val="002C42B7"/>
    <w:rsid w:val="002C4816"/>
    <w:rsid w:val="002C5C67"/>
    <w:rsid w:val="002C685D"/>
    <w:rsid w:val="002C6CAC"/>
    <w:rsid w:val="002C7A02"/>
    <w:rsid w:val="002D01AD"/>
    <w:rsid w:val="002D0216"/>
    <w:rsid w:val="002D0C3A"/>
    <w:rsid w:val="002D273A"/>
    <w:rsid w:val="002D2928"/>
    <w:rsid w:val="002D384E"/>
    <w:rsid w:val="002D40AB"/>
    <w:rsid w:val="002D4A41"/>
    <w:rsid w:val="002D5E2C"/>
    <w:rsid w:val="002D68B2"/>
    <w:rsid w:val="002E0ACA"/>
    <w:rsid w:val="002E13EC"/>
    <w:rsid w:val="002E4C35"/>
    <w:rsid w:val="002E52C1"/>
    <w:rsid w:val="002E54C2"/>
    <w:rsid w:val="002E5CB9"/>
    <w:rsid w:val="002E5E53"/>
    <w:rsid w:val="002F064A"/>
    <w:rsid w:val="002F0B81"/>
    <w:rsid w:val="002F1D4A"/>
    <w:rsid w:val="002F2A86"/>
    <w:rsid w:val="002F51C6"/>
    <w:rsid w:val="00300B4F"/>
    <w:rsid w:val="00302E7D"/>
    <w:rsid w:val="00310399"/>
    <w:rsid w:val="00310653"/>
    <w:rsid w:val="0031103D"/>
    <w:rsid w:val="0031523A"/>
    <w:rsid w:val="00315F8F"/>
    <w:rsid w:val="0031671E"/>
    <w:rsid w:val="00316ED6"/>
    <w:rsid w:val="003179E2"/>
    <w:rsid w:val="00322738"/>
    <w:rsid w:val="00322F18"/>
    <w:rsid w:val="00323929"/>
    <w:rsid w:val="003243CA"/>
    <w:rsid w:val="00324732"/>
    <w:rsid w:val="00325229"/>
    <w:rsid w:val="00325937"/>
    <w:rsid w:val="00326FF2"/>
    <w:rsid w:val="00331BAE"/>
    <w:rsid w:val="00331CEA"/>
    <w:rsid w:val="0033343D"/>
    <w:rsid w:val="003334DD"/>
    <w:rsid w:val="00333837"/>
    <w:rsid w:val="003341D1"/>
    <w:rsid w:val="003347C3"/>
    <w:rsid w:val="00334BF0"/>
    <w:rsid w:val="003355D9"/>
    <w:rsid w:val="0033626D"/>
    <w:rsid w:val="0033772B"/>
    <w:rsid w:val="003378EA"/>
    <w:rsid w:val="00337AC5"/>
    <w:rsid w:val="00340FF0"/>
    <w:rsid w:val="00341277"/>
    <w:rsid w:val="00341CF3"/>
    <w:rsid w:val="00341FBD"/>
    <w:rsid w:val="00342C46"/>
    <w:rsid w:val="00343536"/>
    <w:rsid w:val="00343AE7"/>
    <w:rsid w:val="00346490"/>
    <w:rsid w:val="00350FBD"/>
    <w:rsid w:val="003510DC"/>
    <w:rsid w:val="0035151F"/>
    <w:rsid w:val="00351F8E"/>
    <w:rsid w:val="00353F90"/>
    <w:rsid w:val="0035525E"/>
    <w:rsid w:val="00355C63"/>
    <w:rsid w:val="00357ADA"/>
    <w:rsid w:val="00361C22"/>
    <w:rsid w:val="0036214D"/>
    <w:rsid w:val="00363299"/>
    <w:rsid w:val="00365163"/>
    <w:rsid w:val="00366204"/>
    <w:rsid w:val="003663C8"/>
    <w:rsid w:val="003663EF"/>
    <w:rsid w:val="00366F11"/>
    <w:rsid w:val="00370E4E"/>
    <w:rsid w:val="003711CC"/>
    <w:rsid w:val="003722AF"/>
    <w:rsid w:val="00372AC4"/>
    <w:rsid w:val="00374333"/>
    <w:rsid w:val="00374479"/>
    <w:rsid w:val="003766C0"/>
    <w:rsid w:val="003773A6"/>
    <w:rsid w:val="003808AF"/>
    <w:rsid w:val="00381400"/>
    <w:rsid w:val="00381CA1"/>
    <w:rsid w:val="00382242"/>
    <w:rsid w:val="0038299E"/>
    <w:rsid w:val="0038408C"/>
    <w:rsid w:val="003858BB"/>
    <w:rsid w:val="00385F65"/>
    <w:rsid w:val="00386201"/>
    <w:rsid w:val="003869D7"/>
    <w:rsid w:val="00386A7D"/>
    <w:rsid w:val="00387225"/>
    <w:rsid w:val="003904ED"/>
    <w:rsid w:val="003919CF"/>
    <w:rsid w:val="003954D6"/>
    <w:rsid w:val="003958B4"/>
    <w:rsid w:val="003959BE"/>
    <w:rsid w:val="003A4811"/>
    <w:rsid w:val="003A5485"/>
    <w:rsid w:val="003A619D"/>
    <w:rsid w:val="003B2864"/>
    <w:rsid w:val="003B3AC8"/>
    <w:rsid w:val="003B6D47"/>
    <w:rsid w:val="003B747A"/>
    <w:rsid w:val="003B7653"/>
    <w:rsid w:val="003C2261"/>
    <w:rsid w:val="003C2BA0"/>
    <w:rsid w:val="003C30B4"/>
    <w:rsid w:val="003C3118"/>
    <w:rsid w:val="003C7E14"/>
    <w:rsid w:val="003D2CB6"/>
    <w:rsid w:val="003D327D"/>
    <w:rsid w:val="003D32D6"/>
    <w:rsid w:val="003D42A3"/>
    <w:rsid w:val="003D461B"/>
    <w:rsid w:val="003D4EBE"/>
    <w:rsid w:val="003D6BB7"/>
    <w:rsid w:val="003E140E"/>
    <w:rsid w:val="003E1FD9"/>
    <w:rsid w:val="003E3F94"/>
    <w:rsid w:val="003E461F"/>
    <w:rsid w:val="003E6ED7"/>
    <w:rsid w:val="003F0148"/>
    <w:rsid w:val="003F08FA"/>
    <w:rsid w:val="003F1010"/>
    <w:rsid w:val="003F1483"/>
    <w:rsid w:val="003F2BFF"/>
    <w:rsid w:val="003F2FC2"/>
    <w:rsid w:val="003F6380"/>
    <w:rsid w:val="00400549"/>
    <w:rsid w:val="0040054C"/>
    <w:rsid w:val="004005E3"/>
    <w:rsid w:val="00401AE8"/>
    <w:rsid w:val="004029AF"/>
    <w:rsid w:val="004029DB"/>
    <w:rsid w:val="00403EC7"/>
    <w:rsid w:val="004047E3"/>
    <w:rsid w:val="00405626"/>
    <w:rsid w:val="004104A8"/>
    <w:rsid w:val="004127E8"/>
    <w:rsid w:val="00412EA1"/>
    <w:rsid w:val="0041401B"/>
    <w:rsid w:val="00414135"/>
    <w:rsid w:val="0041642B"/>
    <w:rsid w:val="00416B95"/>
    <w:rsid w:val="00416C16"/>
    <w:rsid w:val="00417145"/>
    <w:rsid w:val="00417706"/>
    <w:rsid w:val="00417806"/>
    <w:rsid w:val="00417BD2"/>
    <w:rsid w:val="004200B5"/>
    <w:rsid w:val="00420E3A"/>
    <w:rsid w:val="00422126"/>
    <w:rsid w:val="004230FF"/>
    <w:rsid w:val="00423DCE"/>
    <w:rsid w:val="0042414D"/>
    <w:rsid w:val="004274D2"/>
    <w:rsid w:val="004305E4"/>
    <w:rsid w:val="00430BF6"/>
    <w:rsid w:val="00431062"/>
    <w:rsid w:val="00432CFC"/>
    <w:rsid w:val="00433E2D"/>
    <w:rsid w:val="00435422"/>
    <w:rsid w:val="00436507"/>
    <w:rsid w:val="00436F2E"/>
    <w:rsid w:val="00437448"/>
    <w:rsid w:val="0043747D"/>
    <w:rsid w:val="004378C4"/>
    <w:rsid w:val="00437B5A"/>
    <w:rsid w:val="00440540"/>
    <w:rsid w:val="00441908"/>
    <w:rsid w:val="00441CE0"/>
    <w:rsid w:val="00442AFB"/>
    <w:rsid w:val="0044312B"/>
    <w:rsid w:val="004437CA"/>
    <w:rsid w:val="00443D06"/>
    <w:rsid w:val="00443DEC"/>
    <w:rsid w:val="0044456D"/>
    <w:rsid w:val="004454AF"/>
    <w:rsid w:val="0044568C"/>
    <w:rsid w:val="0044574C"/>
    <w:rsid w:val="004458F6"/>
    <w:rsid w:val="00445EC8"/>
    <w:rsid w:val="004460D7"/>
    <w:rsid w:val="00447744"/>
    <w:rsid w:val="00447FA1"/>
    <w:rsid w:val="00450FDB"/>
    <w:rsid w:val="00450FDF"/>
    <w:rsid w:val="0045175D"/>
    <w:rsid w:val="00451A4D"/>
    <w:rsid w:val="00451A5B"/>
    <w:rsid w:val="00454196"/>
    <w:rsid w:val="00454E45"/>
    <w:rsid w:val="0045733F"/>
    <w:rsid w:val="0045750B"/>
    <w:rsid w:val="00460AB0"/>
    <w:rsid w:val="0046245F"/>
    <w:rsid w:val="00462A25"/>
    <w:rsid w:val="00463650"/>
    <w:rsid w:val="00463825"/>
    <w:rsid w:val="00463C22"/>
    <w:rsid w:val="00465860"/>
    <w:rsid w:val="0046663F"/>
    <w:rsid w:val="004706A4"/>
    <w:rsid w:val="00472F4D"/>
    <w:rsid w:val="00474701"/>
    <w:rsid w:val="00474A5A"/>
    <w:rsid w:val="004750CD"/>
    <w:rsid w:val="00477CB5"/>
    <w:rsid w:val="00483859"/>
    <w:rsid w:val="00483FBE"/>
    <w:rsid w:val="00486BF1"/>
    <w:rsid w:val="004925FA"/>
    <w:rsid w:val="00494C4D"/>
    <w:rsid w:val="004958F4"/>
    <w:rsid w:val="00497115"/>
    <w:rsid w:val="004A2B79"/>
    <w:rsid w:val="004A545F"/>
    <w:rsid w:val="004A566E"/>
    <w:rsid w:val="004A6325"/>
    <w:rsid w:val="004A7310"/>
    <w:rsid w:val="004B24DC"/>
    <w:rsid w:val="004B339B"/>
    <w:rsid w:val="004B349B"/>
    <w:rsid w:val="004B4940"/>
    <w:rsid w:val="004B508C"/>
    <w:rsid w:val="004B5FBD"/>
    <w:rsid w:val="004B6BFD"/>
    <w:rsid w:val="004B7FA5"/>
    <w:rsid w:val="004C0764"/>
    <w:rsid w:val="004C1E37"/>
    <w:rsid w:val="004C1F2C"/>
    <w:rsid w:val="004C24F6"/>
    <w:rsid w:val="004C2702"/>
    <w:rsid w:val="004C3473"/>
    <w:rsid w:val="004C40E3"/>
    <w:rsid w:val="004C7701"/>
    <w:rsid w:val="004D11FD"/>
    <w:rsid w:val="004D326B"/>
    <w:rsid w:val="004D58D5"/>
    <w:rsid w:val="004D5B7B"/>
    <w:rsid w:val="004D7F2A"/>
    <w:rsid w:val="004E13A2"/>
    <w:rsid w:val="004E2065"/>
    <w:rsid w:val="004E225D"/>
    <w:rsid w:val="004E22DD"/>
    <w:rsid w:val="004E26FA"/>
    <w:rsid w:val="004E5CB7"/>
    <w:rsid w:val="004E6480"/>
    <w:rsid w:val="004F0F91"/>
    <w:rsid w:val="004F308F"/>
    <w:rsid w:val="004F4AC7"/>
    <w:rsid w:val="004F57C0"/>
    <w:rsid w:val="004F69BF"/>
    <w:rsid w:val="005013E7"/>
    <w:rsid w:val="0050252E"/>
    <w:rsid w:val="0050332F"/>
    <w:rsid w:val="005034F7"/>
    <w:rsid w:val="00504CF8"/>
    <w:rsid w:val="00505598"/>
    <w:rsid w:val="00507410"/>
    <w:rsid w:val="00507F9A"/>
    <w:rsid w:val="0051012A"/>
    <w:rsid w:val="0051096C"/>
    <w:rsid w:val="00510E98"/>
    <w:rsid w:val="00511EA9"/>
    <w:rsid w:val="00511F52"/>
    <w:rsid w:val="0051260A"/>
    <w:rsid w:val="0051358D"/>
    <w:rsid w:val="0051466E"/>
    <w:rsid w:val="005165EA"/>
    <w:rsid w:val="00516673"/>
    <w:rsid w:val="00517879"/>
    <w:rsid w:val="0051795F"/>
    <w:rsid w:val="00521995"/>
    <w:rsid w:val="005221A0"/>
    <w:rsid w:val="00522C1A"/>
    <w:rsid w:val="00523A61"/>
    <w:rsid w:val="00523E7F"/>
    <w:rsid w:val="00523F77"/>
    <w:rsid w:val="00525BD7"/>
    <w:rsid w:val="00525C74"/>
    <w:rsid w:val="00530015"/>
    <w:rsid w:val="00530FAB"/>
    <w:rsid w:val="0053115A"/>
    <w:rsid w:val="00533A22"/>
    <w:rsid w:val="00534051"/>
    <w:rsid w:val="005350FA"/>
    <w:rsid w:val="0053577D"/>
    <w:rsid w:val="005360FB"/>
    <w:rsid w:val="00536BCC"/>
    <w:rsid w:val="0053724C"/>
    <w:rsid w:val="00537AEB"/>
    <w:rsid w:val="00542521"/>
    <w:rsid w:val="00542A1D"/>
    <w:rsid w:val="00542E00"/>
    <w:rsid w:val="00543982"/>
    <w:rsid w:val="00547D3E"/>
    <w:rsid w:val="00551634"/>
    <w:rsid w:val="00552BE9"/>
    <w:rsid w:val="00553893"/>
    <w:rsid w:val="00555AF1"/>
    <w:rsid w:val="00556C6A"/>
    <w:rsid w:val="005578BB"/>
    <w:rsid w:val="005601BE"/>
    <w:rsid w:val="00561D10"/>
    <w:rsid w:val="00563DEA"/>
    <w:rsid w:val="0056406F"/>
    <w:rsid w:val="00565F3E"/>
    <w:rsid w:val="00566725"/>
    <w:rsid w:val="00567086"/>
    <w:rsid w:val="0056779F"/>
    <w:rsid w:val="0057211F"/>
    <w:rsid w:val="00573141"/>
    <w:rsid w:val="00573686"/>
    <w:rsid w:val="005740B8"/>
    <w:rsid w:val="00574F63"/>
    <w:rsid w:val="00575B10"/>
    <w:rsid w:val="0057736F"/>
    <w:rsid w:val="00581B19"/>
    <w:rsid w:val="00583386"/>
    <w:rsid w:val="0058349F"/>
    <w:rsid w:val="005836AF"/>
    <w:rsid w:val="00584742"/>
    <w:rsid w:val="00587046"/>
    <w:rsid w:val="00590613"/>
    <w:rsid w:val="00590738"/>
    <w:rsid w:val="00590D7C"/>
    <w:rsid w:val="00591EC9"/>
    <w:rsid w:val="00592DCB"/>
    <w:rsid w:val="00593F9C"/>
    <w:rsid w:val="00594CD9"/>
    <w:rsid w:val="00595448"/>
    <w:rsid w:val="00596757"/>
    <w:rsid w:val="005972C2"/>
    <w:rsid w:val="005A0527"/>
    <w:rsid w:val="005A2567"/>
    <w:rsid w:val="005A2C63"/>
    <w:rsid w:val="005A2E03"/>
    <w:rsid w:val="005A42C2"/>
    <w:rsid w:val="005A6E6E"/>
    <w:rsid w:val="005A6F3F"/>
    <w:rsid w:val="005B0255"/>
    <w:rsid w:val="005B1D41"/>
    <w:rsid w:val="005B2B0F"/>
    <w:rsid w:val="005B2C78"/>
    <w:rsid w:val="005B530F"/>
    <w:rsid w:val="005B62CC"/>
    <w:rsid w:val="005B773C"/>
    <w:rsid w:val="005B799C"/>
    <w:rsid w:val="005C0733"/>
    <w:rsid w:val="005C2F09"/>
    <w:rsid w:val="005D1AAF"/>
    <w:rsid w:val="005D23BD"/>
    <w:rsid w:val="005D245E"/>
    <w:rsid w:val="005D467E"/>
    <w:rsid w:val="005D4BD0"/>
    <w:rsid w:val="005D4EC9"/>
    <w:rsid w:val="005D6264"/>
    <w:rsid w:val="005D62E2"/>
    <w:rsid w:val="005D7257"/>
    <w:rsid w:val="005D7F0E"/>
    <w:rsid w:val="005E0E08"/>
    <w:rsid w:val="005E15E3"/>
    <w:rsid w:val="005E25BE"/>
    <w:rsid w:val="005E5659"/>
    <w:rsid w:val="005E6A6A"/>
    <w:rsid w:val="005E782F"/>
    <w:rsid w:val="005F205F"/>
    <w:rsid w:val="005F2519"/>
    <w:rsid w:val="005F345B"/>
    <w:rsid w:val="005F4DC6"/>
    <w:rsid w:val="005F7694"/>
    <w:rsid w:val="005F7972"/>
    <w:rsid w:val="005F7DB4"/>
    <w:rsid w:val="00601237"/>
    <w:rsid w:val="00602071"/>
    <w:rsid w:val="00602860"/>
    <w:rsid w:val="00603260"/>
    <w:rsid w:val="00603768"/>
    <w:rsid w:val="00603B62"/>
    <w:rsid w:val="006047F3"/>
    <w:rsid w:val="006052C5"/>
    <w:rsid w:val="0060711F"/>
    <w:rsid w:val="00611EB3"/>
    <w:rsid w:val="00614477"/>
    <w:rsid w:val="00615484"/>
    <w:rsid w:val="00615A2F"/>
    <w:rsid w:val="00617274"/>
    <w:rsid w:val="00620996"/>
    <w:rsid w:val="00622222"/>
    <w:rsid w:val="006222D1"/>
    <w:rsid w:val="00622986"/>
    <w:rsid w:val="00623F14"/>
    <w:rsid w:val="006243B3"/>
    <w:rsid w:val="0062483C"/>
    <w:rsid w:val="00624B2A"/>
    <w:rsid w:val="00624D51"/>
    <w:rsid w:val="00631C61"/>
    <w:rsid w:val="00632092"/>
    <w:rsid w:val="00632B9B"/>
    <w:rsid w:val="006337A5"/>
    <w:rsid w:val="006345C1"/>
    <w:rsid w:val="006369FD"/>
    <w:rsid w:val="00640CE4"/>
    <w:rsid w:val="00642E72"/>
    <w:rsid w:val="006462B7"/>
    <w:rsid w:val="00646BAB"/>
    <w:rsid w:val="00647A38"/>
    <w:rsid w:val="0065119E"/>
    <w:rsid w:val="00651523"/>
    <w:rsid w:val="00651925"/>
    <w:rsid w:val="00651A5B"/>
    <w:rsid w:val="00653869"/>
    <w:rsid w:val="00656594"/>
    <w:rsid w:val="006566C9"/>
    <w:rsid w:val="006578B3"/>
    <w:rsid w:val="00657A30"/>
    <w:rsid w:val="00661D43"/>
    <w:rsid w:val="00663781"/>
    <w:rsid w:val="006637A5"/>
    <w:rsid w:val="006643C1"/>
    <w:rsid w:val="00664547"/>
    <w:rsid w:val="00665B72"/>
    <w:rsid w:val="00665B81"/>
    <w:rsid w:val="00666019"/>
    <w:rsid w:val="00666B06"/>
    <w:rsid w:val="00666B2F"/>
    <w:rsid w:val="00670CE9"/>
    <w:rsid w:val="00670F07"/>
    <w:rsid w:val="006716B7"/>
    <w:rsid w:val="006722AC"/>
    <w:rsid w:val="00672615"/>
    <w:rsid w:val="00674DBF"/>
    <w:rsid w:val="00675ED0"/>
    <w:rsid w:val="006764CF"/>
    <w:rsid w:val="00677B72"/>
    <w:rsid w:val="00677CF4"/>
    <w:rsid w:val="006813A5"/>
    <w:rsid w:val="006821DA"/>
    <w:rsid w:val="00683EBD"/>
    <w:rsid w:val="006849DA"/>
    <w:rsid w:val="00684CE0"/>
    <w:rsid w:val="00686186"/>
    <w:rsid w:val="00686594"/>
    <w:rsid w:val="00693E65"/>
    <w:rsid w:val="00694490"/>
    <w:rsid w:val="00694563"/>
    <w:rsid w:val="00697BCF"/>
    <w:rsid w:val="00697F45"/>
    <w:rsid w:val="006A1F45"/>
    <w:rsid w:val="006A2AE6"/>
    <w:rsid w:val="006A34BA"/>
    <w:rsid w:val="006A37AF"/>
    <w:rsid w:val="006A5DE1"/>
    <w:rsid w:val="006A6F4A"/>
    <w:rsid w:val="006A7E8A"/>
    <w:rsid w:val="006B1115"/>
    <w:rsid w:val="006B1390"/>
    <w:rsid w:val="006B13CF"/>
    <w:rsid w:val="006B2D4C"/>
    <w:rsid w:val="006B3B45"/>
    <w:rsid w:val="006B4A85"/>
    <w:rsid w:val="006B5193"/>
    <w:rsid w:val="006B7547"/>
    <w:rsid w:val="006B7B6E"/>
    <w:rsid w:val="006C01B0"/>
    <w:rsid w:val="006C118C"/>
    <w:rsid w:val="006C1944"/>
    <w:rsid w:val="006C1C98"/>
    <w:rsid w:val="006C2C7C"/>
    <w:rsid w:val="006C34AD"/>
    <w:rsid w:val="006C3570"/>
    <w:rsid w:val="006C3B18"/>
    <w:rsid w:val="006C463A"/>
    <w:rsid w:val="006C5BB4"/>
    <w:rsid w:val="006C6B5B"/>
    <w:rsid w:val="006C772A"/>
    <w:rsid w:val="006D05BD"/>
    <w:rsid w:val="006D0E81"/>
    <w:rsid w:val="006D100D"/>
    <w:rsid w:val="006D203B"/>
    <w:rsid w:val="006D2AE9"/>
    <w:rsid w:val="006D2B65"/>
    <w:rsid w:val="006D3F56"/>
    <w:rsid w:val="006D50AC"/>
    <w:rsid w:val="006D528F"/>
    <w:rsid w:val="006D5347"/>
    <w:rsid w:val="006D6469"/>
    <w:rsid w:val="006D737E"/>
    <w:rsid w:val="006E1BF7"/>
    <w:rsid w:val="006E1DBD"/>
    <w:rsid w:val="006E20C4"/>
    <w:rsid w:val="006E2CD0"/>
    <w:rsid w:val="006E4724"/>
    <w:rsid w:val="006E4762"/>
    <w:rsid w:val="006F0D08"/>
    <w:rsid w:val="006F0F14"/>
    <w:rsid w:val="006F1160"/>
    <w:rsid w:val="006F194B"/>
    <w:rsid w:val="006F200A"/>
    <w:rsid w:val="006F2FEC"/>
    <w:rsid w:val="006F337E"/>
    <w:rsid w:val="006F6783"/>
    <w:rsid w:val="00700286"/>
    <w:rsid w:val="007016DC"/>
    <w:rsid w:val="00702833"/>
    <w:rsid w:val="007036A6"/>
    <w:rsid w:val="00706784"/>
    <w:rsid w:val="00706DFD"/>
    <w:rsid w:val="0071026A"/>
    <w:rsid w:val="00710AF2"/>
    <w:rsid w:val="00710C7E"/>
    <w:rsid w:val="00711C0B"/>
    <w:rsid w:val="007122E7"/>
    <w:rsid w:val="007126CA"/>
    <w:rsid w:val="0071285F"/>
    <w:rsid w:val="00712ADD"/>
    <w:rsid w:val="00714C42"/>
    <w:rsid w:val="007153AE"/>
    <w:rsid w:val="007174A6"/>
    <w:rsid w:val="00720251"/>
    <w:rsid w:val="007204C9"/>
    <w:rsid w:val="0072126B"/>
    <w:rsid w:val="007219F5"/>
    <w:rsid w:val="0072270A"/>
    <w:rsid w:val="007241E8"/>
    <w:rsid w:val="007248EC"/>
    <w:rsid w:val="0072516A"/>
    <w:rsid w:val="007269B7"/>
    <w:rsid w:val="0072725F"/>
    <w:rsid w:val="00727929"/>
    <w:rsid w:val="0072793D"/>
    <w:rsid w:val="00731D4E"/>
    <w:rsid w:val="007342F2"/>
    <w:rsid w:val="00734C10"/>
    <w:rsid w:val="00736B2C"/>
    <w:rsid w:val="00737124"/>
    <w:rsid w:val="0073764C"/>
    <w:rsid w:val="00737CB3"/>
    <w:rsid w:val="007402B9"/>
    <w:rsid w:val="007430C3"/>
    <w:rsid w:val="00743D68"/>
    <w:rsid w:val="00744A91"/>
    <w:rsid w:val="00744EA3"/>
    <w:rsid w:val="0075028C"/>
    <w:rsid w:val="00750A10"/>
    <w:rsid w:val="00751E29"/>
    <w:rsid w:val="00753F09"/>
    <w:rsid w:val="00754DB0"/>
    <w:rsid w:val="00754E4E"/>
    <w:rsid w:val="00754F98"/>
    <w:rsid w:val="00755E34"/>
    <w:rsid w:val="007565B6"/>
    <w:rsid w:val="00760039"/>
    <w:rsid w:val="00762247"/>
    <w:rsid w:val="00763D83"/>
    <w:rsid w:val="0076458B"/>
    <w:rsid w:val="007676F7"/>
    <w:rsid w:val="00772FA7"/>
    <w:rsid w:val="00773BBE"/>
    <w:rsid w:val="0077462D"/>
    <w:rsid w:val="00775B0D"/>
    <w:rsid w:val="00776540"/>
    <w:rsid w:val="00776A74"/>
    <w:rsid w:val="00776C4B"/>
    <w:rsid w:val="0078011A"/>
    <w:rsid w:val="00780204"/>
    <w:rsid w:val="0078072D"/>
    <w:rsid w:val="00780CEC"/>
    <w:rsid w:val="007818BC"/>
    <w:rsid w:val="007819FE"/>
    <w:rsid w:val="00781FA6"/>
    <w:rsid w:val="00782827"/>
    <w:rsid w:val="007830C7"/>
    <w:rsid w:val="007850FC"/>
    <w:rsid w:val="00785891"/>
    <w:rsid w:val="00785E8E"/>
    <w:rsid w:val="00787C06"/>
    <w:rsid w:val="007927C6"/>
    <w:rsid w:val="007937B7"/>
    <w:rsid w:val="007937E3"/>
    <w:rsid w:val="00793B5B"/>
    <w:rsid w:val="007961C5"/>
    <w:rsid w:val="00796A95"/>
    <w:rsid w:val="007A07ED"/>
    <w:rsid w:val="007A14AB"/>
    <w:rsid w:val="007A19D3"/>
    <w:rsid w:val="007A1CAF"/>
    <w:rsid w:val="007A35F5"/>
    <w:rsid w:val="007A6A09"/>
    <w:rsid w:val="007B129D"/>
    <w:rsid w:val="007B1398"/>
    <w:rsid w:val="007B5FA0"/>
    <w:rsid w:val="007B5FE4"/>
    <w:rsid w:val="007B659A"/>
    <w:rsid w:val="007B6C06"/>
    <w:rsid w:val="007B7152"/>
    <w:rsid w:val="007C05FC"/>
    <w:rsid w:val="007C26EA"/>
    <w:rsid w:val="007C370A"/>
    <w:rsid w:val="007C372E"/>
    <w:rsid w:val="007C3831"/>
    <w:rsid w:val="007C47F3"/>
    <w:rsid w:val="007C4A08"/>
    <w:rsid w:val="007C4E96"/>
    <w:rsid w:val="007C63FC"/>
    <w:rsid w:val="007C71FF"/>
    <w:rsid w:val="007C7D67"/>
    <w:rsid w:val="007D0643"/>
    <w:rsid w:val="007D06D6"/>
    <w:rsid w:val="007D2E68"/>
    <w:rsid w:val="007D3725"/>
    <w:rsid w:val="007D3C9C"/>
    <w:rsid w:val="007D7BC0"/>
    <w:rsid w:val="007E13C2"/>
    <w:rsid w:val="007E2DAB"/>
    <w:rsid w:val="007E3902"/>
    <w:rsid w:val="007E4F40"/>
    <w:rsid w:val="007E59E0"/>
    <w:rsid w:val="007E5E36"/>
    <w:rsid w:val="007E60F4"/>
    <w:rsid w:val="007E785C"/>
    <w:rsid w:val="007F0C35"/>
    <w:rsid w:val="007F1448"/>
    <w:rsid w:val="007F2473"/>
    <w:rsid w:val="007F3144"/>
    <w:rsid w:val="007F39E1"/>
    <w:rsid w:val="007F4753"/>
    <w:rsid w:val="007F7D3E"/>
    <w:rsid w:val="007F7FE8"/>
    <w:rsid w:val="0080043D"/>
    <w:rsid w:val="00800F76"/>
    <w:rsid w:val="00801AFF"/>
    <w:rsid w:val="00801F8B"/>
    <w:rsid w:val="008020FC"/>
    <w:rsid w:val="00802280"/>
    <w:rsid w:val="0080586F"/>
    <w:rsid w:val="008069C7"/>
    <w:rsid w:val="0080770D"/>
    <w:rsid w:val="008101FE"/>
    <w:rsid w:val="00814B1C"/>
    <w:rsid w:val="00821156"/>
    <w:rsid w:val="00821745"/>
    <w:rsid w:val="0082186F"/>
    <w:rsid w:val="00823EF7"/>
    <w:rsid w:val="008242D5"/>
    <w:rsid w:val="008249AC"/>
    <w:rsid w:val="00824C09"/>
    <w:rsid w:val="00826E04"/>
    <w:rsid w:val="00826EC4"/>
    <w:rsid w:val="00827D0C"/>
    <w:rsid w:val="00827DD3"/>
    <w:rsid w:val="008303A2"/>
    <w:rsid w:val="00832A46"/>
    <w:rsid w:val="00832A5C"/>
    <w:rsid w:val="00834043"/>
    <w:rsid w:val="00835A77"/>
    <w:rsid w:val="00837790"/>
    <w:rsid w:val="00840C0B"/>
    <w:rsid w:val="00842007"/>
    <w:rsid w:val="00842745"/>
    <w:rsid w:val="00846F9E"/>
    <w:rsid w:val="0084739F"/>
    <w:rsid w:val="0085213D"/>
    <w:rsid w:val="00852320"/>
    <w:rsid w:val="0085277A"/>
    <w:rsid w:val="008567B9"/>
    <w:rsid w:val="00857D2C"/>
    <w:rsid w:val="00862F0B"/>
    <w:rsid w:val="0086385D"/>
    <w:rsid w:val="00865B96"/>
    <w:rsid w:val="0086641B"/>
    <w:rsid w:val="00866C01"/>
    <w:rsid w:val="00867258"/>
    <w:rsid w:val="008716EE"/>
    <w:rsid w:val="0087603A"/>
    <w:rsid w:val="00876831"/>
    <w:rsid w:val="00876E99"/>
    <w:rsid w:val="00882A09"/>
    <w:rsid w:val="00882BD3"/>
    <w:rsid w:val="00884393"/>
    <w:rsid w:val="00884413"/>
    <w:rsid w:val="00884F36"/>
    <w:rsid w:val="0088720F"/>
    <w:rsid w:val="0088761D"/>
    <w:rsid w:val="00890390"/>
    <w:rsid w:val="00891337"/>
    <w:rsid w:val="0089178C"/>
    <w:rsid w:val="0089185E"/>
    <w:rsid w:val="00891E03"/>
    <w:rsid w:val="00891FBC"/>
    <w:rsid w:val="00892E66"/>
    <w:rsid w:val="0089318E"/>
    <w:rsid w:val="00893527"/>
    <w:rsid w:val="00896694"/>
    <w:rsid w:val="008976C3"/>
    <w:rsid w:val="008A01C3"/>
    <w:rsid w:val="008A0FF8"/>
    <w:rsid w:val="008A200F"/>
    <w:rsid w:val="008A2379"/>
    <w:rsid w:val="008A2A25"/>
    <w:rsid w:val="008A3419"/>
    <w:rsid w:val="008A48E1"/>
    <w:rsid w:val="008A5548"/>
    <w:rsid w:val="008A673A"/>
    <w:rsid w:val="008B02FA"/>
    <w:rsid w:val="008B15BA"/>
    <w:rsid w:val="008B1C77"/>
    <w:rsid w:val="008B1CE0"/>
    <w:rsid w:val="008B3142"/>
    <w:rsid w:val="008B43B0"/>
    <w:rsid w:val="008B5309"/>
    <w:rsid w:val="008B618A"/>
    <w:rsid w:val="008C161D"/>
    <w:rsid w:val="008C1766"/>
    <w:rsid w:val="008C17ED"/>
    <w:rsid w:val="008C41B6"/>
    <w:rsid w:val="008C4F6C"/>
    <w:rsid w:val="008C5A25"/>
    <w:rsid w:val="008C62B3"/>
    <w:rsid w:val="008D008E"/>
    <w:rsid w:val="008D402B"/>
    <w:rsid w:val="008D41CC"/>
    <w:rsid w:val="008D47C1"/>
    <w:rsid w:val="008D4E37"/>
    <w:rsid w:val="008D5DEB"/>
    <w:rsid w:val="008D6AB9"/>
    <w:rsid w:val="008E0A83"/>
    <w:rsid w:val="008E1483"/>
    <w:rsid w:val="008E2170"/>
    <w:rsid w:val="008E3020"/>
    <w:rsid w:val="008E43A4"/>
    <w:rsid w:val="008E472E"/>
    <w:rsid w:val="008F0C1F"/>
    <w:rsid w:val="008F379E"/>
    <w:rsid w:val="008F3B43"/>
    <w:rsid w:val="008F4514"/>
    <w:rsid w:val="008F477E"/>
    <w:rsid w:val="008F5722"/>
    <w:rsid w:val="00900AAB"/>
    <w:rsid w:val="00900ECB"/>
    <w:rsid w:val="00901D4B"/>
    <w:rsid w:val="00903924"/>
    <w:rsid w:val="00903B0F"/>
    <w:rsid w:val="00904F6A"/>
    <w:rsid w:val="009074EB"/>
    <w:rsid w:val="009077AC"/>
    <w:rsid w:val="00913A3A"/>
    <w:rsid w:val="009155F8"/>
    <w:rsid w:val="0091715D"/>
    <w:rsid w:val="00917AD8"/>
    <w:rsid w:val="00920CF6"/>
    <w:rsid w:val="00921A3A"/>
    <w:rsid w:val="00923014"/>
    <w:rsid w:val="009231C0"/>
    <w:rsid w:val="00924A16"/>
    <w:rsid w:val="00924AB5"/>
    <w:rsid w:val="0092536B"/>
    <w:rsid w:val="00926169"/>
    <w:rsid w:val="00933EE3"/>
    <w:rsid w:val="00934613"/>
    <w:rsid w:val="00934DFE"/>
    <w:rsid w:val="00935063"/>
    <w:rsid w:val="0093567E"/>
    <w:rsid w:val="00936973"/>
    <w:rsid w:val="00936F6A"/>
    <w:rsid w:val="00941324"/>
    <w:rsid w:val="00942782"/>
    <w:rsid w:val="00942799"/>
    <w:rsid w:val="0094361E"/>
    <w:rsid w:val="00944873"/>
    <w:rsid w:val="00944C6E"/>
    <w:rsid w:val="009463D7"/>
    <w:rsid w:val="00951405"/>
    <w:rsid w:val="009538EA"/>
    <w:rsid w:val="00953EB8"/>
    <w:rsid w:val="0095457B"/>
    <w:rsid w:val="009552A4"/>
    <w:rsid w:val="0095568A"/>
    <w:rsid w:val="00962544"/>
    <w:rsid w:val="0096468A"/>
    <w:rsid w:val="009646A9"/>
    <w:rsid w:val="009647ED"/>
    <w:rsid w:val="009651AF"/>
    <w:rsid w:val="00973E8A"/>
    <w:rsid w:val="009743CF"/>
    <w:rsid w:val="00974AF5"/>
    <w:rsid w:val="00974B9A"/>
    <w:rsid w:val="00974D85"/>
    <w:rsid w:val="00976124"/>
    <w:rsid w:val="00977F27"/>
    <w:rsid w:val="0098044C"/>
    <w:rsid w:val="009804F1"/>
    <w:rsid w:val="00982035"/>
    <w:rsid w:val="00982306"/>
    <w:rsid w:val="009831D0"/>
    <w:rsid w:val="0098596F"/>
    <w:rsid w:val="00985CB9"/>
    <w:rsid w:val="009878ED"/>
    <w:rsid w:val="009900E7"/>
    <w:rsid w:val="00992011"/>
    <w:rsid w:val="00992968"/>
    <w:rsid w:val="00992A21"/>
    <w:rsid w:val="00992C92"/>
    <w:rsid w:val="0099496B"/>
    <w:rsid w:val="00994D14"/>
    <w:rsid w:val="00996230"/>
    <w:rsid w:val="00996B92"/>
    <w:rsid w:val="009A0D93"/>
    <w:rsid w:val="009A3DE8"/>
    <w:rsid w:val="009A423C"/>
    <w:rsid w:val="009A4895"/>
    <w:rsid w:val="009A4900"/>
    <w:rsid w:val="009A494B"/>
    <w:rsid w:val="009A538C"/>
    <w:rsid w:val="009A5624"/>
    <w:rsid w:val="009A64B4"/>
    <w:rsid w:val="009A6626"/>
    <w:rsid w:val="009A6B70"/>
    <w:rsid w:val="009A6ECA"/>
    <w:rsid w:val="009B06D6"/>
    <w:rsid w:val="009B23C3"/>
    <w:rsid w:val="009B2421"/>
    <w:rsid w:val="009B3520"/>
    <w:rsid w:val="009B477F"/>
    <w:rsid w:val="009B4833"/>
    <w:rsid w:val="009C088E"/>
    <w:rsid w:val="009C4034"/>
    <w:rsid w:val="009C59CA"/>
    <w:rsid w:val="009C6CBF"/>
    <w:rsid w:val="009C70CB"/>
    <w:rsid w:val="009C73A1"/>
    <w:rsid w:val="009C7787"/>
    <w:rsid w:val="009C7D74"/>
    <w:rsid w:val="009D02D0"/>
    <w:rsid w:val="009D0E9B"/>
    <w:rsid w:val="009D4CE8"/>
    <w:rsid w:val="009D5E6C"/>
    <w:rsid w:val="009D69E4"/>
    <w:rsid w:val="009D7807"/>
    <w:rsid w:val="009D7AD1"/>
    <w:rsid w:val="009E169E"/>
    <w:rsid w:val="009E16E0"/>
    <w:rsid w:val="009E2678"/>
    <w:rsid w:val="009E52F8"/>
    <w:rsid w:val="009E5CEC"/>
    <w:rsid w:val="009E5FCC"/>
    <w:rsid w:val="009E6A3B"/>
    <w:rsid w:val="009E736F"/>
    <w:rsid w:val="009F45B4"/>
    <w:rsid w:val="009F4B4A"/>
    <w:rsid w:val="009F5561"/>
    <w:rsid w:val="009F5DC6"/>
    <w:rsid w:val="009F6F42"/>
    <w:rsid w:val="00A0157B"/>
    <w:rsid w:val="00A01930"/>
    <w:rsid w:val="00A01992"/>
    <w:rsid w:val="00A02C94"/>
    <w:rsid w:val="00A032C0"/>
    <w:rsid w:val="00A03E7C"/>
    <w:rsid w:val="00A0415A"/>
    <w:rsid w:val="00A0445E"/>
    <w:rsid w:val="00A04F0E"/>
    <w:rsid w:val="00A0551A"/>
    <w:rsid w:val="00A06F35"/>
    <w:rsid w:val="00A07C8D"/>
    <w:rsid w:val="00A101F7"/>
    <w:rsid w:val="00A12571"/>
    <w:rsid w:val="00A13059"/>
    <w:rsid w:val="00A14CD7"/>
    <w:rsid w:val="00A15D96"/>
    <w:rsid w:val="00A16483"/>
    <w:rsid w:val="00A16679"/>
    <w:rsid w:val="00A16D6B"/>
    <w:rsid w:val="00A16E90"/>
    <w:rsid w:val="00A207C0"/>
    <w:rsid w:val="00A21329"/>
    <w:rsid w:val="00A225C4"/>
    <w:rsid w:val="00A2287E"/>
    <w:rsid w:val="00A22B62"/>
    <w:rsid w:val="00A2361A"/>
    <w:rsid w:val="00A26694"/>
    <w:rsid w:val="00A2696F"/>
    <w:rsid w:val="00A27C6A"/>
    <w:rsid w:val="00A3023A"/>
    <w:rsid w:val="00A3255A"/>
    <w:rsid w:val="00A32CA4"/>
    <w:rsid w:val="00A3414E"/>
    <w:rsid w:val="00A348D1"/>
    <w:rsid w:val="00A4143F"/>
    <w:rsid w:val="00A426CD"/>
    <w:rsid w:val="00A427CB"/>
    <w:rsid w:val="00A42D50"/>
    <w:rsid w:val="00A43CFA"/>
    <w:rsid w:val="00A44635"/>
    <w:rsid w:val="00A469DD"/>
    <w:rsid w:val="00A4793C"/>
    <w:rsid w:val="00A47F50"/>
    <w:rsid w:val="00A50942"/>
    <w:rsid w:val="00A50A69"/>
    <w:rsid w:val="00A51C0D"/>
    <w:rsid w:val="00A51D54"/>
    <w:rsid w:val="00A53152"/>
    <w:rsid w:val="00A542CD"/>
    <w:rsid w:val="00A545AD"/>
    <w:rsid w:val="00A55FB4"/>
    <w:rsid w:val="00A571B7"/>
    <w:rsid w:val="00A600B9"/>
    <w:rsid w:val="00A61DC0"/>
    <w:rsid w:val="00A64AD0"/>
    <w:rsid w:val="00A67220"/>
    <w:rsid w:val="00A67262"/>
    <w:rsid w:val="00A675DB"/>
    <w:rsid w:val="00A67EBF"/>
    <w:rsid w:val="00A71483"/>
    <w:rsid w:val="00A7157A"/>
    <w:rsid w:val="00A73351"/>
    <w:rsid w:val="00A73A82"/>
    <w:rsid w:val="00A74226"/>
    <w:rsid w:val="00A7434F"/>
    <w:rsid w:val="00A74655"/>
    <w:rsid w:val="00A746C8"/>
    <w:rsid w:val="00A75338"/>
    <w:rsid w:val="00A76D95"/>
    <w:rsid w:val="00A80BDE"/>
    <w:rsid w:val="00A8136C"/>
    <w:rsid w:val="00A8296B"/>
    <w:rsid w:val="00A85245"/>
    <w:rsid w:val="00A8568F"/>
    <w:rsid w:val="00A8605C"/>
    <w:rsid w:val="00A87552"/>
    <w:rsid w:val="00A878C5"/>
    <w:rsid w:val="00A90AB6"/>
    <w:rsid w:val="00A90EB1"/>
    <w:rsid w:val="00A92921"/>
    <w:rsid w:val="00A94366"/>
    <w:rsid w:val="00A95E7F"/>
    <w:rsid w:val="00A96F94"/>
    <w:rsid w:val="00A97D7B"/>
    <w:rsid w:val="00AA248B"/>
    <w:rsid w:val="00AA4AB3"/>
    <w:rsid w:val="00AB0870"/>
    <w:rsid w:val="00AB1622"/>
    <w:rsid w:val="00AB297C"/>
    <w:rsid w:val="00AB4790"/>
    <w:rsid w:val="00AB5643"/>
    <w:rsid w:val="00AB724A"/>
    <w:rsid w:val="00AC11C4"/>
    <w:rsid w:val="00AC3729"/>
    <w:rsid w:val="00AC429D"/>
    <w:rsid w:val="00AC65A3"/>
    <w:rsid w:val="00AC66F9"/>
    <w:rsid w:val="00AC6DD0"/>
    <w:rsid w:val="00AC7A7D"/>
    <w:rsid w:val="00AD05BD"/>
    <w:rsid w:val="00AD1658"/>
    <w:rsid w:val="00AD2AB3"/>
    <w:rsid w:val="00AD2EF5"/>
    <w:rsid w:val="00AD3405"/>
    <w:rsid w:val="00AD6BF4"/>
    <w:rsid w:val="00AD6ED2"/>
    <w:rsid w:val="00AD76E6"/>
    <w:rsid w:val="00AD7A27"/>
    <w:rsid w:val="00AE0A26"/>
    <w:rsid w:val="00AE0AED"/>
    <w:rsid w:val="00AE0FC5"/>
    <w:rsid w:val="00AE1FEB"/>
    <w:rsid w:val="00AE3C29"/>
    <w:rsid w:val="00AE7223"/>
    <w:rsid w:val="00AF01DB"/>
    <w:rsid w:val="00AF1C10"/>
    <w:rsid w:val="00AF3138"/>
    <w:rsid w:val="00AF36BC"/>
    <w:rsid w:val="00AF4935"/>
    <w:rsid w:val="00AF6489"/>
    <w:rsid w:val="00B01473"/>
    <w:rsid w:val="00B02327"/>
    <w:rsid w:val="00B031D5"/>
    <w:rsid w:val="00B03DF9"/>
    <w:rsid w:val="00B069B3"/>
    <w:rsid w:val="00B0723E"/>
    <w:rsid w:val="00B1177B"/>
    <w:rsid w:val="00B120C3"/>
    <w:rsid w:val="00B1259B"/>
    <w:rsid w:val="00B12CB7"/>
    <w:rsid w:val="00B1596B"/>
    <w:rsid w:val="00B174F5"/>
    <w:rsid w:val="00B20700"/>
    <w:rsid w:val="00B21509"/>
    <w:rsid w:val="00B21B36"/>
    <w:rsid w:val="00B246BE"/>
    <w:rsid w:val="00B25096"/>
    <w:rsid w:val="00B251F1"/>
    <w:rsid w:val="00B27CFE"/>
    <w:rsid w:val="00B30180"/>
    <w:rsid w:val="00B3019A"/>
    <w:rsid w:val="00B31787"/>
    <w:rsid w:val="00B31B24"/>
    <w:rsid w:val="00B31D83"/>
    <w:rsid w:val="00B3291E"/>
    <w:rsid w:val="00B33798"/>
    <w:rsid w:val="00B33B1A"/>
    <w:rsid w:val="00B3458B"/>
    <w:rsid w:val="00B350B5"/>
    <w:rsid w:val="00B355C8"/>
    <w:rsid w:val="00B35C4B"/>
    <w:rsid w:val="00B363B2"/>
    <w:rsid w:val="00B37298"/>
    <w:rsid w:val="00B37E68"/>
    <w:rsid w:val="00B40F94"/>
    <w:rsid w:val="00B4277A"/>
    <w:rsid w:val="00B4614D"/>
    <w:rsid w:val="00B4626A"/>
    <w:rsid w:val="00B4699C"/>
    <w:rsid w:val="00B46D1F"/>
    <w:rsid w:val="00B4742A"/>
    <w:rsid w:val="00B47C50"/>
    <w:rsid w:val="00B51265"/>
    <w:rsid w:val="00B5128C"/>
    <w:rsid w:val="00B51BD2"/>
    <w:rsid w:val="00B52338"/>
    <w:rsid w:val="00B52686"/>
    <w:rsid w:val="00B53A73"/>
    <w:rsid w:val="00B543AB"/>
    <w:rsid w:val="00B55174"/>
    <w:rsid w:val="00B56604"/>
    <w:rsid w:val="00B6001F"/>
    <w:rsid w:val="00B6064F"/>
    <w:rsid w:val="00B60C70"/>
    <w:rsid w:val="00B621FF"/>
    <w:rsid w:val="00B644A3"/>
    <w:rsid w:val="00B64B74"/>
    <w:rsid w:val="00B65A76"/>
    <w:rsid w:val="00B6671A"/>
    <w:rsid w:val="00B67B6D"/>
    <w:rsid w:val="00B67C37"/>
    <w:rsid w:val="00B70AFD"/>
    <w:rsid w:val="00B70D13"/>
    <w:rsid w:val="00B71A2A"/>
    <w:rsid w:val="00B730C4"/>
    <w:rsid w:val="00B73911"/>
    <w:rsid w:val="00B74813"/>
    <w:rsid w:val="00B76059"/>
    <w:rsid w:val="00B77A60"/>
    <w:rsid w:val="00B809C4"/>
    <w:rsid w:val="00B80D1D"/>
    <w:rsid w:val="00B81C7F"/>
    <w:rsid w:val="00B849C3"/>
    <w:rsid w:val="00B868E5"/>
    <w:rsid w:val="00B87803"/>
    <w:rsid w:val="00B93861"/>
    <w:rsid w:val="00B93FC0"/>
    <w:rsid w:val="00B94215"/>
    <w:rsid w:val="00B95FDC"/>
    <w:rsid w:val="00BA079D"/>
    <w:rsid w:val="00BA1775"/>
    <w:rsid w:val="00BA2BE3"/>
    <w:rsid w:val="00BA369F"/>
    <w:rsid w:val="00BA59F6"/>
    <w:rsid w:val="00BA5C0E"/>
    <w:rsid w:val="00BA6DDC"/>
    <w:rsid w:val="00BA7013"/>
    <w:rsid w:val="00BA7110"/>
    <w:rsid w:val="00BA7FBA"/>
    <w:rsid w:val="00BB2EDD"/>
    <w:rsid w:val="00BB3429"/>
    <w:rsid w:val="00BB35B6"/>
    <w:rsid w:val="00BB36BE"/>
    <w:rsid w:val="00BB42DF"/>
    <w:rsid w:val="00BB4889"/>
    <w:rsid w:val="00BB5292"/>
    <w:rsid w:val="00BB52CF"/>
    <w:rsid w:val="00BB580E"/>
    <w:rsid w:val="00BB5822"/>
    <w:rsid w:val="00BC266A"/>
    <w:rsid w:val="00BC34A6"/>
    <w:rsid w:val="00BC356F"/>
    <w:rsid w:val="00BC4658"/>
    <w:rsid w:val="00BC473D"/>
    <w:rsid w:val="00BC5038"/>
    <w:rsid w:val="00BC5492"/>
    <w:rsid w:val="00BC5FD6"/>
    <w:rsid w:val="00BC60E8"/>
    <w:rsid w:val="00BD0145"/>
    <w:rsid w:val="00BD03A3"/>
    <w:rsid w:val="00BD069F"/>
    <w:rsid w:val="00BD096D"/>
    <w:rsid w:val="00BD0C5E"/>
    <w:rsid w:val="00BD12A9"/>
    <w:rsid w:val="00BD1348"/>
    <w:rsid w:val="00BD1430"/>
    <w:rsid w:val="00BD3598"/>
    <w:rsid w:val="00BD6080"/>
    <w:rsid w:val="00BD7245"/>
    <w:rsid w:val="00BE1FDC"/>
    <w:rsid w:val="00BE37F4"/>
    <w:rsid w:val="00BE3EAB"/>
    <w:rsid w:val="00BE46F3"/>
    <w:rsid w:val="00BE5690"/>
    <w:rsid w:val="00BE6F09"/>
    <w:rsid w:val="00BE70BC"/>
    <w:rsid w:val="00BF0000"/>
    <w:rsid w:val="00BF11B1"/>
    <w:rsid w:val="00BF1B52"/>
    <w:rsid w:val="00BF200C"/>
    <w:rsid w:val="00BF22B3"/>
    <w:rsid w:val="00BF2977"/>
    <w:rsid w:val="00BF4AC8"/>
    <w:rsid w:val="00BF505F"/>
    <w:rsid w:val="00BF542F"/>
    <w:rsid w:val="00BF64CB"/>
    <w:rsid w:val="00BF7411"/>
    <w:rsid w:val="00BF7684"/>
    <w:rsid w:val="00BF785D"/>
    <w:rsid w:val="00C04151"/>
    <w:rsid w:val="00C10D3B"/>
    <w:rsid w:val="00C11192"/>
    <w:rsid w:val="00C134A5"/>
    <w:rsid w:val="00C16077"/>
    <w:rsid w:val="00C160DB"/>
    <w:rsid w:val="00C16209"/>
    <w:rsid w:val="00C1641E"/>
    <w:rsid w:val="00C174C3"/>
    <w:rsid w:val="00C2235F"/>
    <w:rsid w:val="00C23A8C"/>
    <w:rsid w:val="00C23EEB"/>
    <w:rsid w:val="00C24CC8"/>
    <w:rsid w:val="00C26406"/>
    <w:rsid w:val="00C275E1"/>
    <w:rsid w:val="00C32D45"/>
    <w:rsid w:val="00C34B53"/>
    <w:rsid w:val="00C34EBA"/>
    <w:rsid w:val="00C353E5"/>
    <w:rsid w:val="00C35480"/>
    <w:rsid w:val="00C355F8"/>
    <w:rsid w:val="00C35985"/>
    <w:rsid w:val="00C35EB3"/>
    <w:rsid w:val="00C366E8"/>
    <w:rsid w:val="00C3726D"/>
    <w:rsid w:val="00C37C63"/>
    <w:rsid w:val="00C4041F"/>
    <w:rsid w:val="00C40C35"/>
    <w:rsid w:val="00C40DE3"/>
    <w:rsid w:val="00C4129E"/>
    <w:rsid w:val="00C412F7"/>
    <w:rsid w:val="00C429CF"/>
    <w:rsid w:val="00C4324F"/>
    <w:rsid w:val="00C43A8D"/>
    <w:rsid w:val="00C46716"/>
    <w:rsid w:val="00C46DC8"/>
    <w:rsid w:val="00C50C45"/>
    <w:rsid w:val="00C514CB"/>
    <w:rsid w:val="00C54661"/>
    <w:rsid w:val="00C54CCB"/>
    <w:rsid w:val="00C5757F"/>
    <w:rsid w:val="00C62958"/>
    <w:rsid w:val="00C64963"/>
    <w:rsid w:val="00C64E32"/>
    <w:rsid w:val="00C66D97"/>
    <w:rsid w:val="00C7098B"/>
    <w:rsid w:val="00C71563"/>
    <w:rsid w:val="00C73A56"/>
    <w:rsid w:val="00C744A3"/>
    <w:rsid w:val="00C74C2D"/>
    <w:rsid w:val="00C815C9"/>
    <w:rsid w:val="00C82442"/>
    <w:rsid w:val="00C8352B"/>
    <w:rsid w:val="00C85942"/>
    <w:rsid w:val="00C85E19"/>
    <w:rsid w:val="00C86301"/>
    <w:rsid w:val="00C8674A"/>
    <w:rsid w:val="00C87AFF"/>
    <w:rsid w:val="00C90DD0"/>
    <w:rsid w:val="00C92639"/>
    <w:rsid w:val="00C93FA5"/>
    <w:rsid w:val="00C94B41"/>
    <w:rsid w:val="00C95165"/>
    <w:rsid w:val="00C968D9"/>
    <w:rsid w:val="00CA0756"/>
    <w:rsid w:val="00CA1795"/>
    <w:rsid w:val="00CA1F1C"/>
    <w:rsid w:val="00CA1F5D"/>
    <w:rsid w:val="00CA4ED1"/>
    <w:rsid w:val="00CA602B"/>
    <w:rsid w:val="00CA7323"/>
    <w:rsid w:val="00CA7F46"/>
    <w:rsid w:val="00CB0F04"/>
    <w:rsid w:val="00CB225A"/>
    <w:rsid w:val="00CB232E"/>
    <w:rsid w:val="00CB28BB"/>
    <w:rsid w:val="00CB3235"/>
    <w:rsid w:val="00CB3FE4"/>
    <w:rsid w:val="00CB4325"/>
    <w:rsid w:val="00CB6A26"/>
    <w:rsid w:val="00CB72D7"/>
    <w:rsid w:val="00CB79CA"/>
    <w:rsid w:val="00CC0BBC"/>
    <w:rsid w:val="00CC0F07"/>
    <w:rsid w:val="00CC2824"/>
    <w:rsid w:val="00CC3BE5"/>
    <w:rsid w:val="00CC3D73"/>
    <w:rsid w:val="00CC5501"/>
    <w:rsid w:val="00CC5C3B"/>
    <w:rsid w:val="00CC5F1A"/>
    <w:rsid w:val="00CC688E"/>
    <w:rsid w:val="00CD3377"/>
    <w:rsid w:val="00CD349A"/>
    <w:rsid w:val="00CE04A7"/>
    <w:rsid w:val="00CE0765"/>
    <w:rsid w:val="00CE0A90"/>
    <w:rsid w:val="00CE1462"/>
    <w:rsid w:val="00CE382F"/>
    <w:rsid w:val="00CE58D4"/>
    <w:rsid w:val="00CE6136"/>
    <w:rsid w:val="00CE7D38"/>
    <w:rsid w:val="00CF0D0A"/>
    <w:rsid w:val="00CF1952"/>
    <w:rsid w:val="00CF1C78"/>
    <w:rsid w:val="00CF35D8"/>
    <w:rsid w:val="00CF487C"/>
    <w:rsid w:val="00CF7503"/>
    <w:rsid w:val="00CF78EC"/>
    <w:rsid w:val="00CF7991"/>
    <w:rsid w:val="00CF79B2"/>
    <w:rsid w:val="00D00863"/>
    <w:rsid w:val="00D00EAB"/>
    <w:rsid w:val="00D02EFE"/>
    <w:rsid w:val="00D05BAF"/>
    <w:rsid w:val="00D06442"/>
    <w:rsid w:val="00D0709C"/>
    <w:rsid w:val="00D1371A"/>
    <w:rsid w:val="00D14782"/>
    <w:rsid w:val="00D14842"/>
    <w:rsid w:val="00D163EC"/>
    <w:rsid w:val="00D17735"/>
    <w:rsid w:val="00D21754"/>
    <w:rsid w:val="00D228B1"/>
    <w:rsid w:val="00D30399"/>
    <w:rsid w:val="00D30EB7"/>
    <w:rsid w:val="00D31540"/>
    <w:rsid w:val="00D3648E"/>
    <w:rsid w:val="00D36BA9"/>
    <w:rsid w:val="00D36D9C"/>
    <w:rsid w:val="00D371A7"/>
    <w:rsid w:val="00D37D5C"/>
    <w:rsid w:val="00D4082A"/>
    <w:rsid w:val="00D42BDF"/>
    <w:rsid w:val="00D42F11"/>
    <w:rsid w:val="00D44DF8"/>
    <w:rsid w:val="00D44E15"/>
    <w:rsid w:val="00D452D5"/>
    <w:rsid w:val="00D45C0A"/>
    <w:rsid w:val="00D51F85"/>
    <w:rsid w:val="00D52E07"/>
    <w:rsid w:val="00D5306D"/>
    <w:rsid w:val="00D533B4"/>
    <w:rsid w:val="00D53894"/>
    <w:rsid w:val="00D540FF"/>
    <w:rsid w:val="00D54511"/>
    <w:rsid w:val="00D554B0"/>
    <w:rsid w:val="00D560E0"/>
    <w:rsid w:val="00D567AC"/>
    <w:rsid w:val="00D5701E"/>
    <w:rsid w:val="00D60076"/>
    <w:rsid w:val="00D60CFC"/>
    <w:rsid w:val="00D60D6D"/>
    <w:rsid w:val="00D64584"/>
    <w:rsid w:val="00D6495B"/>
    <w:rsid w:val="00D65967"/>
    <w:rsid w:val="00D67308"/>
    <w:rsid w:val="00D6733F"/>
    <w:rsid w:val="00D676E8"/>
    <w:rsid w:val="00D71005"/>
    <w:rsid w:val="00D732EC"/>
    <w:rsid w:val="00D76ABA"/>
    <w:rsid w:val="00D77B43"/>
    <w:rsid w:val="00D817A0"/>
    <w:rsid w:val="00D8180D"/>
    <w:rsid w:val="00D844C7"/>
    <w:rsid w:val="00D86182"/>
    <w:rsid w:val="00D87084"/>
    <w:rsid w:val="00D914BF"/>
    <w:rsid w:val="00D917B4"/>
    <w:rsid w:val="00D925E3"/>
    <w:rsid w:val="00D94031"/>
    <w:rsid w:val="00D95692"/>
    <w:rsid w:val="00D96CA3"/>
    <w:rsid w:val="00D96CF3"/>
    <w:rsid w:val="00D97567"/>
    <w:rsid w:val="00DA1259"/>
    <w:rsid w:val="00DA384B"/>
    <w:rsid w:val="00DA51E7"/>
    <w:rsid w:val="00DA614F"/>
    <w:rsid w:val="00DA6EEB"/>
    <w:rsid w:val="00DA7C7E"/>
    <w:rsid w:val="00DB044A"/>
    <w:rsid w:val="00DB147A"/>
    <w:rsid w:val="00DB235F"/>
    <w:rsid w:val="00DB264B"/>
    <w:rsid w:val="00DB292E"/>
    <w:rsid w:val="00DB4A69"/>
    <w:rsid w:val="00DB4B98"/>
    <w:rsid w:val="00DB4CC3"/>
    <w:rsid w:val="00DB4FDC"/>
    <w:rsid w:val="00DB6CC6"/>
    <w:rsid w:val="00DB7173"/>
    <w:rsid w:val="00DC0003"/>
    <w:rsid w:val="00DC00C6"/>
    <w:rsid w:val="00DC05A2"/>
    <w:rsid w:val="00DC4203"/>
    <w:rsid w:val="00DC462D"/>
    <w:rsid w:val="00DC631E"/>
    <w:rsid w:val="00DC76BB"/>
    <w:rsid w:val="00DD0330"/>
    <w:rsid w:val="00DD29E9"/>
    <w:rsid w:val="00DD2BF0"/>
    <w:rsid w:val="00DD3681"/>
    <w:rsid w:val="00DD6151"/>
    <w:rsid w:val="00DD62AF"/>
    <w:rsid w:val="00DD7064"/>
    <w:rsid w:val="00DD735B"/>
    <w:rsid w:val="00DE141F"/>
    <w:rsid w:val="00DE4397"/>
    <w:rsid w:val="00DE6CA8"/>
    <w:rsid w:val="00DE6D2B"/>
    <w:rsid w:val="00DF1003"/>
    <w:rsid w:val="00DF17AA"/>
    <w:rsid w:val="00DF1973"/>
    <w:rsid w:val="00DF2519"/>
    <w:rsid w:val="00DF3577"/>
    <w:rsid w:val="00DF5EA6"/>
    <w:rsid w:val="00DF6E9C"/>
    <w:rsid w:val="00DF7612"/>
    <w:rsid w:val="00DF7C28"/>
    <w:rsid w:val="00E0003B"/>
    <w:rsid w:val="00E022FB"/>
    <w:rsid w:val="00E05BBB"/>
    <w:rsid w:val="00E07C40"/>
    <w:rsid w:val="00E07F6D"/>
    <w:rsid w:val="00E11CC0"/>
    <w:rsid w:val="00E123F4"/>
    <w:rsid w:val="00E1349B"/>
    <w:rsid w:val="00E134DA"/>
    <w:rsid w:val="00E13A6C"/>
    <w:rsid w:val="00E14379"/>
    <w:rsid w:val="00E14552"/>
    <w:rsid w:val="00E14766"/>
    <w:rsid w:val="00E14D84"/>
    <w:rsid w:val="00E1531D"/>
    <w:rsid w:val="00E20522"/>
    <w:rsid w:val="00E21EF8"/>
    <w:rsid w:val="00E241A8"/>
    <w:rsid w:val="00E251EA"/>
    <w:rsid w:val="00E256E0"/>
    <w:rsid w:val="00E268FB"/>
    <w:rsid w:val="00E32551"/>
    <w:rsid w:val="00E32E81"/>
    <w:rsid w:val="00E33905"/>
    <w:rsid w:val="00E35241"/>
    <w:rsid w:val="00E358DB"/>
    <w:rsid w:val="00E43DB4"/>
    <w:rsid w:val="00E4467A"/>
    <w:rsid w:val="00E45330"/>
    <w:rsid w:val="00E455E2"/>
    <w:rsid w:val="00E4752E"/>
    <w:rsid w:val="00E51250"/>
    <w:rsid w:val="00E52FB5"/>
    <w:rsid w:val="00E5305B"/>
    <w:rsid w:val="00E535D2"/>
    <w:rsid w:val="00E53F37"/>
    <w:rsid w:val="00E53F78"/>
    <w:rsid w:val="00E54EBC"/>
    <w:rsid w:val="00E550BA"/>
    <w:rsid w:val="00E5533C"/>
    <w:rsid w:val="00E56E2B"/>
    <w:rsid w:val="00E57FA7"/>
    <w:rsid w:val="00E6006C"/>
    <w:rsid w:val="00E62BF6"/>
    <w:rsid w:val="00E6682A"/>
    <w:rsid w:val="00E675E4"/>
    <w:rsid w:val="00E67D51"/>
    <w:rsid w:val="00E70200"/>
    <w:rsid w:val="00E70C15"/>
    <w:rsid w:val="00E717ED"/>
    <w:rsid w:val="00E720E5"/>
    <w:rsid w:val="00E72C00"/>
    <w:rsid w:val="00E73730"/>
    <w:rsid w:val="00E73FC6"/>
    <w:rsid w:val="00E75D4A"/>
    <w:rsid w:val="00E776AC"/>
    <w:rsid w:val="00E81B7A"/>
    <w:rsid w:val="00E82612"/>
    <w:rsid w:val="00E84871"/>
    <w:rsid w:val="00E84A13"/>
    <w:rsid w:val="00E852CA"/>
    <w:rsid w:val="00E86335"/>
    <w:rsid w:val="00E91D50"/>
    <w:rsid w:val="00E91E7F"/>
    <w:rsid w:val="00E9477B"/>
    <w:rsid w:val="00E951C1"/>
    <w:rsid w:val="00EA0374"/>
    <w:rsid w:val="00EA0858"/>
    <w:rsid w:val="00EA27FA"/>
    <w:rsid w:val="00EA3313"/>
    <w:rsid w:val="00EA4BF9"/>
    <w:rsid w:val="00EA598C"/>
    <w:rsid w:val="00EA5E55"/>
    <w:rsid w:val="00EA6FB2"/>
    <w:rsid w:val="00EB0338"/>
    <w:rsid w:val="00EB1C6A"/>
    <w:rsid w:val="00EB2071"/>
    <w:rsid w:val="00EB3CDC"/>
    <w:rsid w:val="00EB4842"/>
    <w:rsid w:val="00EB55F4"/>
    <w:rsid w:val="00EB5F1B"/>
    <w:rsid w:val="00EB78AF"/>
    <w:rsid w:val="00EC19CA"/>
    <w:rsid w:val="00EC20DD"/>
    <w:rsid w:val="00EC2138"/>
    <w:rsid w:val="00EC3A6C"/>
    <w:rsid w:val="00EC4D32"/>
    <w:rsid w:val="00EC5C45"/>
    <w:rsid w:val="00ED0010"/>
    <w:rsid w:val="00ED0FCA"/>
    <w:rsid w:val="00ED3CE2"/>
    <w:rsid w:val="00ED3FD9"/>
    <w:rsid w:val="00ED58EA"/>
    <w:rsid w:val="00ED6F8C"/>
    <w:rsid w:val="00ED7222"/>
    <w:rsid w:val="00EE0254"/>
    <w:rsid w:val="00EE0A47"/>
    <w:rsid w:val="00EE1870"/>
    <w:rsid w:val="00EE3890"/>
    <w:rsid w:val="00EE467E"/>
    <w:rsid w:val="00EE6BA0"/>
    <w:rsid w:val="00EE6BD6"/>
    <w:rsid w:val="00EE6DFC"/>
    <w:rsid w:val="00EF0F98"/>
    <w:rsid w:val="00EF1F18"/>
    <w:rsid w:val="00EF29AF"/>
    <w:rsid w:val="00EF3225"/>
    <w:rsid w:val="00EF3BBA"/>
    <w:rsid w:val="00EF5360"/>
    <w:rsid w:val="00EF5663"/>
    <w:rsid w:val="00EF5693"/>
    <w:rsid w:val="00EF610F"/>
    <w:rsid w:val="00EF6385"/>
    <w:rsid w:val="00EF676A"/>
    <w:rsid w:val="00F00736"/>
    <w:rsid w:val="00F011FC"/>
    <w:rsid w:val="00F01CEC"/>
    <w:rsid w:val="00F02975"/>
    <w:rsid w:val="00F02B06"/>
    <w:rsid w:val="00F03E5B"/>
    <w:rsid w:val="00F04C85"/>
    <w:rsid w:val="00F05956"/>
    <w:rsid w:val="00F07438"/>
    <w:rsid w:val="00F103AD"/>
    <w:rsid w:val="00F104FE"/>
    <w:rsid w:val="00F11067"/>
    <w:rsid w:val="00F11864"/>
    <w:rsid w:val="00F11E60"/>
    <w:rsid w:val="00F12867"/>
    <w:rsid w:val="00F13A44"/>
    <w:rsid w:val="00F14612"/>
    <w:rsid w:val="00F14701"/>
    <w:rsid w:val="00F147E0"/>
    <w:rsid w:val="00F153F5"/>
    <w:rsid w:val="00F20AE6"/>
    <w:rsid w:val="00F20F8B"/>
    <w:rsid w:val="00F22028"/>
    <w:rsid w:val="00F24583"/>
    <w:rsid w:val="00F24BA8"/>
    <w:rsid w:val="00F25663"/>
    <w:rsid w:val="00F2581D"/>
    <w:rsid w:val="00F269E5"/>
    <w:rsid w:val="00F270A1"/>
    <w:rsid w:val="00F2721D"/>
    <w:rsid w:val="00F27993"/>
    <w:rsid w:val="00F30CF0"/>
    <w:rsid w:val="00F332C8"/>
    <w:rsid w:val="00F36775"/>
    <w:rsid w:val="00F41EA9"/>
    <w:rsid w:val="00F423C7"/>
    <w:rsid w:val="00F4324E"/>
    <w:rsid w:val="00F432C8"/>
    <w:rsid w:val="00F4418E"/>
    <w:rsid w:val="00F518A2"/>
    <w:rsid w:val="00F52B1D"/>
    <w:rsid w:val="00F53D44"/>
    <w:rsid w:val="00F557F5"/>
    <w:rsid w:val="00F563E3"/>
    <w:rsid w:val="00F56707"/>
    <w:rsid w:val="00F56AC4"/>
    <w:rsid w:val="00F60084"/>
    <w:rsid w:val="00F6070A"/>
    <w:rsid w:val="00F60A9E"/>
    <w:rsid w:val="00F60BA4"/>
    <w:rsid w:val="00F62507"/>
    <w:rsid w:val="00F6426C"/>
    <w:rsid w:val="00F64F67"/>
    <w:rsid w:val="00F659B4"/>
    <w:rsid w:val="00F6720C"/>
    <w:rsid w:val="00F702E7"/>
    <w:rsid w:val="00F72455"/>
    <w:rsid w:val="00F72822"/>
    <w:rsid w:val="00F746BF"/>
    <w:rsid w:val="00F74A46"/>
    <w:rsid w:val="00F74FF1"/>
    <w:rsid w:val="00F75196"/>
    <w:rsid w:val="00F75A8A"/>
    <w:rsid w:val="00F76027"/>
    <w:rsid w:val="00F76A93"/>
    <w:rsid w:val="00F80025"/>
    <w:rsid w:val="00F81224"/>
    <w:rsid w:val="00F81488"/>
    <w:rsid w:val="00F8155F"/>
    <w:rsid w:val="00F81B1F"/>
    <w:rsid w:val="00F824F0"/>
    <w:rsid w:val="00F8308B"/>
    <w:rsid w:val="00F832BA"/>
    <w:rsid w:val="00F842C0"/>
    <w:rsid w:val="00F84AE5"/>
    <w:rsid w:val="00F85CA2"/>
    <w:rsid w:val="00F85E45"/>
    <w:rsid w:val="00F87059"/>
    <w:rsid w:val="00F87AAB"/>
    <w:rsid w:val="00F9141C"/>
    <w:rsid w:val="00F93E92"/>
    <w:rsid w:val="00F951AE"/>
    <w:rsid w:val="00F95BD2"/>
    <w:rsid w:val="00F96517"/>
    <w:rsid w:val="00FA051A"/>
    <w:rsid w:val="00FA1AD5"/>
    <w:rsid w:val="00FA1B5B"/>
    <w:rsid w:val="00FA3804"/>
    <w:rsid w:val="00FA3FD7"/>
    <w:rsid w:val="00FA50BD"/>
    <w:rsid w:val="00FA5735"/>
    <w:rsid w:val="00FB2016"/>
    <w:rsid w:val="00FB2211"/>
    <w:rsid w:val="00FB2569"/>
    <w:rsid w:val="00FB325E"/>
    <w:rsid w:val="00FB36BA"/>
    <w:rsid w:val="00FB37B8"/>
    <w:rsid w:val="00FB3F5A"/>
    <w:rsid w:val="00FB4D62"/>
    <w:rsid w:val="00FB4F70"/>
    <w:rsid w:val="00FB65C7"/>
    <w:rsid w:val="00FB6CDC"/>
    <w:rsid w:val="00FB79C3"/>
    <w:rsid w:val="00FC0E14"/>
    <w:rsid w:val="00FC27F4"/>
    <w:rsid w:val="00FC2F2D"/>
    <w:rsid w:val="00FC3274"/>
    <w:rsid w:val="00FC5327"/>
    <w:rsid w:val="00FC630F"/>
    <w:rsid w:val="00FC71C6"/>
    <w:rsid w:val="00FC7315"/>
    <w:rsid w:val="00FD1A3B"/>
    <w:rsid w:val="00FD2F81"/>
    <w:rsid w:val="00FD329B"/>
    <w:rsid w:val="00FD33AA"/>
    <w:rsid w:val="00FD4B7A"/>
    <w:rsid w:val="00FD57A5"/>
    <w:rsid w:val="00FD5F63"/>
    <w:rsid w:val="00FD60A8"/>
    <w:rsid w:val="00FD7198"/>
    <w:rsid w:val="00FD7542"/>
    <w:rsid w:val="00FD7899"/>
    <w:rsid w:val="00FE0C76"/>
    <w:rsid w:val="00FE27F9"/>
    <w:rsid w:val="00FE34F4"/>
    <w:rsid w:val="00FE59E7"/>
    <w:rsid w:val="00FE6A36"/>
    <w:rsid w:val="00FF0541"/>
    <w:rsid w:val="00FF3D23"/>
    <w:rsid w:val="00FF3D6F"/>
    <w:rsid w:val="00FF4ED7"/>
    <w:rsid w:val="00FF587C"/>
    <w:rsid w:val="00FF5CAD"/>
    <w:rsid w:val="00FF5F04"/>
    <w:rsid w:val="067A7E26"/>
    <w:rsid w:val="07B9869F"/>
    <w:rsid w:val="099BEADB"/>
    <w:rsid w:val="0A8F2622"/>
    <w:rsid w:val="2E987D1F"/>
    <w:rsid w:val="317B6AAC"/>
    <w:rsid w:val="51A52D14"/>
    <w:rsid w:val="53C62CA1"/>
    <w:rsid w:val="5B1D6D51"/>
    <w:rsid w:val="612FAB6D"/>
    <w:rsid w:val="6293EE82"/>
    <w:rsid w:val="6CAF18D1"/>
    <w:rsid w:val="6D51EF99"/>
    <w:rsid w:val="731A6962"/>
    <w:rsid w:val="7906FE56"/>
    <w:rsid w:val="7A5AFB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2876D"/>
  <w15:chartTrackingRefBased/>
  <w15:docId w15:val="{70B0B482-F8F9-425B-B250-42B89045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B461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533C"/>
    <w:pPr>
      <w:keepNext/>
      <w:keepLines/>
      <w:spacing w:before="240" w:after="12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533C"/>
    <w:rPr>
      <w:rFonts w:asciiTheme="majorHAnsi" w:eastAsiaTheme="majorEastAsia" w:hAnsiTheme="majorHAnsi" w:cstheme="majorBidi"/>
      <w:color w:val="2F5496" w:themeColor="accent1" w:themeShade="BF"/>
      <w:sz w:val="26"/>
      <w:szCs w:val="26"/>
    </w:rPr>
  </w:style>
  <w:style w:type="paragraph" w:styleId="ListParagraph">
    <w:name w:val="List Paragraph"/>
    <w:aliases w:val="Bullet point,List Paragraph1,List Paragraph11,Recommendation,List Paragraph111,L,F5 List Paragraph,Dot pt,CV text,Table text,Medium Grid 1 - Accent 21,Numbered Paragraph,List Paragraph2,NFP GP Bulleted List,FooterText,numbered,列出段,列,列出段落"/>
    <w:basedOn w:val="Normal"/>
    <w:next w:val="Normal"/>
    <w:link w:val="ListParagraphChar"/>
    <w:uiPriority w:val="35"/>
    <w:qFormat/>
    <w:rsid w:val="00E5533C"/>
    <w:pPr>
      <w:numPr>
        <w:numId w:val="1"/>
      </w:numPr>
      <w:spacing w:before="120" w:after="120"/>
      <w:contextualSpacing/>
    </w:pPr>
    <w:rPr>
      <w:rFonts w:ascii="Arial" w:hAnsi="Arial"/>
      <w:sz w:val="22"/>
      <w:szCs w:val="22"/>
    </w:rPr>
  </w:style>
  <w:style w:type="character" w:customStyle="1" w:styleId="ListParagraphChar">
    <w:name w:val="List Paragraph Char"/>
    <w:aliases w:val="Bullet point Char,List Paragraph1 Char,List Paragraph11 Char,Recommendation Char,List Paragraph111 Char,L Char,F5 List Paragraph Char,Dot pt Char,CV text Char,Table text Char,Medium Grid 1 - Accent 21 Char,Numbered Paragraph Char"/>
    <w:basedOn w:val="DefaultParagraphFont"/>
    <w:link w:val="ListParagraph"/>
    <w:uiPriority w:val="35"/>
    <w:qFormat/>
    <w:rsid w:val="00E5533C"/>
    <w:rPr>
      <w:rFonts w:ascii="Arial" w:hAnsi="Arial"/>
      <w:sz w:val="22"/>
      <w:szCs w:val="22"/>
    </w:rPr>
  </w:style>
  <w:style w:type="table" w:styleId="TableGrid">
    <w:name w:val="Table Grid"/>
    <w:basedOn w:val="TableNormal"/>
    <w:uiPriority w:val="39"/>
    <w:rsid w:val="00E553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YPtooltitle">
    <w:name w:val="CCYP tool title"/>
    <w:basedOn w:val="Heading1"/>
    <w:qFormat/>
    <w:rsid w:val="00B4614D"/>
    <w:pPr>
      <w:spacing w:before="0" w:after="240"/>
    </w:pPr>
    <w:rPr>
      <w:rFonts w:ascii="Arial" w:eastAsia="Arial" w:hAnsi="Arial" w:cs="Arial"/>
      <w:b/>
      <w:color w:val="0079B3"/>
      <w:spacing w:val="-3"/>
      <w:sz w:val="36"/>
      <w:szCs w:val="26"/>
    </w:rPr>
  </w:style>
  <w:style w:type="paragraph" w:styleId="Header">
    <w:name w:val="header"/>
    <w:basedOn w:val="Normal"/>
    <w:link w:val="HeaderChar"/>
    <w:uiPriority w:val="99"/>
    <w:unhideWhenUsed/>
    <w:rsid w:val="00E5533C"/>
    <w:pPr>
      <w:tabs>
        <w:tab w:val="center" w:pos="4513"/>
        <w:tab w:val="right" w:pos="9026"/>
      </w:tabs>
    </w:pPr>
  </w:style>
  <w:style w:type="character" w:customStyle="1" w:styleId="HeaderChar">
    <w:name w:val="Header Char"/>
    <w:basedOn w:val="DefaultParagraphFont"/>
    <w:link w:val="Header"/>
    <w:uiPriority w:val="99"/>
    <w:rsid w:val="00E5533C"/>
    <w:rPr>
      <w:rFonts w:eastAsiaTheme="minorEastAsia"/>
    </w:rPr>
  </w:style>
  <w:style w:type="paragraph" w:styleId="Footer">
    <w:name w:val="footer"/>
    <w:basedOn w:val="Normal"/>
    <w:link w:val="FooterChar"/>
    <w:uiPriority w:val="99"/>
    <w:unhideWhenUsed/>
    <w:rsid w:val="00E5533C"/>
    <w:pPr>
      <w:tabs>
        <w:tab w:val="center" w:pos="4513"/>
        <w:tab w:val="right" w:pos="9026"/>
      </w:tabs>
    </w:pPr>
  </w:style>
  <w:style w:type="character" w:customStyle="1" w:styleId="FooterChar">
    <w:name w:val="Footer Char"/>
    <w:basedOn w:val="DefaultParagraphFont"/>
    <w:link w:val="Footer"/>
    <w:uiPriority w:val="99"/>
    <w:rsid w:val="00E5533C"/>
    <w:rPr>
      <w:rFonts w:eastAsiaTheme="minorEastAsia"/>
    </w:rPr>
  </w:style>
  <w:style w:type="paragraph" w:customStyle="1" w:styleId="CCYPtabletext">
    <w:name w:val="CCYP table text"/>
    <w:basedOn w:val="Normal"/>
    <w:qFormat/>
    <w:rsid w:val="00924AB5"/>
    <w:pPr>
      <w:spacing w:after="120"/>
    </w:pPr>
    <w:rPr>
      <w:rFonts w:ascii="Arial" w:eastAsia="Arial" w:hAnsi="Arial" w:cs="Arial"/>
      <w:color w:val="000000"/>
      <w:spacing w:val="-2"/>
      <w:sz w:val="20"/>
      <w:szCs w:val="20"/>
    </w:rPr>
  </w:style>
  <w:style w:type="character" w:styleId="Strong">
    <w:name w:val="Strong"/>
    <w:basedOn w:val="DefaultParagraphFont"/>
    <w:uiPriority w:val="22"/>
    <w:qFormat/>
    <w:rsid w:val="00E5533C"/>
    <w:rPr>
      <w:b/>
      <w:bCs/>
    </w:rPr>
  </w:style>
  <w:style w:type="character" w:styleId="PageNumber">
    <w:name w:val="page number"/>
    <w:basedOn w:val="DefaultParagraphFont"/>
    <w:uiPriority w:val="99"/>
    <w:semiHidden/>
    <w:unhideWhenUsed/>
    <w:rsid w:val="00924AB5"/>
  </w:style>
  <w:style w:type="paragraph" w:customStyle="1" w:styleId="CCYPtablebullet">
    <w:name w:val="CCYP table bullet"/>
    <w:basedOn w:val="CCYPtabletext"/>
    <w:qFormat/>
    <w:rsid w:val="00227388"/>
    <w:pPr>
      <w:numPr>
        <w:numId w:val="4"/>
      </w:numPr>
      <w:contextualSpacing/>
    </w:pPr>
  </w:style>
  <w:style w:type="paragraph" w:customStyle="1" w:styleId="CCYPtoolheader">
    <w:name w:val="CCYP tool header"/>
    <w:basedOn w:val="Normal"/>
    <w:qFormat/>
    <w:rsid w:val="005A6E6E"/>
    <w:rPr>
      <w:rFonts w:ascii="Arial" w:hAnsi="Arial" w:cs="Arial"/>
      <w:b/>
      <w:bCs/>
      <w:color w:val="7F7F7F" w:themeColor="text1" w:themeTint="80"/>
    </w:rPr>
  </w:style>
  <w:style w:type="paragraph" w:customStyle="1" w:styleId="CCYPtoolfooter">
    <w:name w:val="CCYP tool footer"/>
    <w:basedOn w:val="CCYPtooltitle"/>
    <w:qFormat/>
    <w:rsid w:val="005A6E6E"/>
    <w:pPr>
      <w:spacing w:after="0"/>
      <w:ind w:right="360"/>
    </w:pPr>
    <w:rPr>
      <w:b w:val="0"/>
      <w:bCs/>
      <w:color w:val="000000" w:themeColor="text1"/>
      <w:sz w:val="16"/>
      <w:szCs w:val="16"/>
    </w:rPr>
  </w:style>
  <w:style w:type="table" w:styleId="GridTable1Light">
    <w:name w:val="Grid Table 1 Light"/>
    <w:basedOn w:val="TableNormal"/>
    <w:uiPriority w:val="46"/>
    <w:rsid w:val="009B483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CYPtooltable">
    <w:name w:val="CCYP tool table"/>
    <w:basedOn w:val="TableNormal"/>
    <w:uiPriority w:val="99"/>
    <w:rsid w:val="00056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Pr>
    <w:tblStylePr w:type="firstRow">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hemeFill="background1" w:themeFillShade="D9"/>
      </w:tcPr>
    </w:tblStylePr>
  </w:style>
  <w:style w:type="paragraph" w:customStyle="1" w:styleId="CCYPtext">
    <w:name w:val="CCYP text"/>
    <w:basedOn w:val="CCYPtabletext"/>
    <w:qFormat/>
    <w:rsid w:val="003904ED"/>
    <w:pPr>
      <w:spacing w:line="276" w:lineRule="auto"/>
    </w:pPr>
    <w:rPr>
      <w:sz w:val="22"/>
      <w:szCs w:val="22"/>
    </w:rPr>
  </w:style>
  <w:style w:type="paragraph" w:customStyle="1" w:styleId="CCYPtoolAhead">
    <w:name w:val="CCYP tool A head"/>
    <w:basedOn w:val="Heading2"/>
    <w:qFormat/>
    <w:rsid w:val="00B4614D"/>
    <w:rPr>
      <w:rFonts w:ascii="Arial" w:hAnsi="Arial"/>
      <w:b/>
      <w:color w:val="595959" w:themeColor="text1" w:themeTint="A6"/>
    </w:rPr>
  </w:style>
  <w:style w:type="character" w:customStyle="1" w:styleId="Heading1Char">
    <w:name w:val="Heading 1 Char"/>
    <w:basedOn w:val="DefaultParagraphFont"/>
    <w:link w:val="Heading1"/>
    <w:uiPriority w:val="9"/>
    <w:rsid w:val="00B4614D"/>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CB79CA"/>
    <w:rPr>
      <w:rFonts w:ascii="Arial" w:hAnsi="Arial"/>
      <w:sz w:val="16"/>
      <w:szCs w:val="20"/>
    </w:rPr>
  </w:style>
  <w:style w:type="character" w:customStyle="1" w:styleId="FootnoteTextChar">
    <w:name w:val="Footnote Text Char"/>
    <w:basedOn w:val="DefaultParagraphFont"/>
    <w:link w:val="FootnoteText"/>
    <w:uiPriority w:val="99"/>
    <w:rsid w:val="00CB79CA"/>
    <w:rPr>
      <w:rFonts w:ascii="Arial" w:eastAsiaTheme="minorEastAsia" w:hAnsi="Arial"/>
      <w:sz w:val="16"/>
      <w:szCs w:val="20"/>
    </w:rPr>
  </w:style>
  <w:style w:type="character" w:styleId="FootnoteReference">
    <w:name w:val="footnote reference"/>
    <w:basedOn w:val="DefaultParagraphFont"/>
    <w:uiPriority w:val="99"/>
    <w:semiHidden/>
    <w:unhideWhenUsed/>
    <w:rsid w:val="00CB79CA"/>
    <w:rPr>
      <w:vertAlign w:val="superscript"/>
    </w:rPr>
  </w:style>
  <w:style w:type="character" w:styleId="Hyperlink">
    <w:name w:val="Hyperlink"/>
    <w:basedOn w:val="DefaultParagraphFont"/>
    <w:uiPriority w:val="99"/>
    <w:unhideWhenUsed/>
    <w:rsid w:val="00CB79CA"/>
    <w:rPr>
      <w:color w:val="0563C1" w:themeColor="hyperlink"/>
      <w:u w:val="single"/>
    </w:rPr>
  </w:style>
  <w:style w:type="character" w:styleId="Emphasis">
    <w:name w:val="Emphasis"/>
    <w:basedOn w:val="DefaultParagraphFont"/>
    <w:uiPriority w:val="20"/>
    <w:qFormat/>
    <w:rsid w:val="005A6F3F"/>
    <w:rPr>
      <w:i/>
      <w:iCs/>
    </w:rPr>
  </w:style>
  <w:style w:type="character" w:styleId="CommentReference">
    <w:name w:val="annotation reference"/>
    <w:basedOn w:val="DefaultParagraphFont"/>
    <w:uiPriority w:val="99"/>
    <w:semiHidden/>
    <w:unhideWhenUsed/>
    <w:rsid w:val="00A8568F"/>
    <w:rPr>
      <w:sz w:val="16"/>
      <w:szCs w:val="16"/>
    </w:rPr>
  </w:style>
  <w:style w:type="paragraph" w:styleId="CommentText">
    <w:name w:val="annotation text"/>
    <w:basedOn w:val="Normal"/>
    <w:link w:val="CommentTextChar"/>
    <w:uiPriority w:val="99"/>
    <w:semiHidden/>
    <w:unhideWhenUsed/>
    <w:rsid w:val="00A8568F"/>
    <w:rPr>
      <w:sz w:val="20"/>
      <w:szCs w:val="20"/>
    </w:rPr>
  </w:style>
  <w:style w:type="character" w:customStyle="1" w:styleId="CommentTextChar">
    <w:name w:val="Comment Text Char"/>
    <w:basedOn w:val="DefaultParagraphFont"/>
    <w:link w:val="CommentText"/>
    <w:uiPriority w:val="99"/>
    <w:semiHidden/>
    <w:rsid w:val="00A8568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8568F"/>
    <w:rPr>
      <w:b/>
      <w:bCs/>
    </w:rPr>
  </w:style>
  <w:style w:type="character" w:customStyle="1" w:styleId="CommentSubjectChar">
    <w:name w:val="Comment Subject Char"/>
    <w:basedOn w:val="CommentTextChar"/>
    <w:link w:val="CommentSubject"/>
    <w:uiPriority w:val="99"/>
    <w:semiHidden/>
    <w:rsid w:val="00A8568F"/>
    <w:rPr>
      <w:rFonts w:eastAsiaTheme="minorEastAsia"/>
      <w:b/>
      <w:bCs/>
      <w:sz w:val="20"/>
      <w:szCs w:val="20"/>
    </w:rPr>
  </w:style>
  <w:style w:type="character" w:styleId="FollowedHyperlink">
    <w:name w:val="FollowedHyperlink"/>
    <w:basedOn w:val="DefaultParagraphFont"/>
    <w:uiPriority w:val="99"/>
    <w:semiHidden/>
    <w:unhideWhenUsed/>
    <w:rsid w:val="002B096E"/>
    <w:rPr>
      <w:color w:val="954F72" w:themeColor="followedHyperlink"/>
      <w:u w:val="single"/>
    </w:rPr>
  </w:style>
  <w:style w:type="character" w:styleId="UnresolvedMention">
    <w:name w:val="Unresolved Mention"/>
    <w:basedOn w:val="DefaultParagraphFont"/>
    <w:uiPriority w:val="99"/>
    <w:semiHidden/>
    <w:unhideWhenUsed/>
    <w:rsid w:val="002E5CB9"/>
    <w:rPr>
      <w:color w:val="605E5C"/>
      <w:shd w:val="clear" w:color="auto" w:fill="E1DFDD"/>
    </w:rPr>
  </w:style>
  <w:style w:type="character" w:customStyle="1" w:styleId="A12">
    <w:name w:val="A12"/>
    <w:uiPriority w:val="99"/>
    <w:rsid w:val="006D05BD"/>
    <w:rPr>
      <w:rFonts w:ascii="Helvetica Neue" w:hAnsi="Helvetica Neue" w:cs="Helvetica Neue"/>
      <w:color w:val="000000"/>
      <w:sz w:val="11"/>
      <w:szCs w:val="11"/>
    </w:rPr>
  </w:style>
  <w:style w:type="paragraph" w:customStyle="1" w:styleId="Default">
    <w:name w:val="Default"/>
    <w:rsid w:val="007E3902"/>
    <w:pPr>
      <w:autoSpaceDE w:val="0"/>
      <w:autoSpaceDN w:val="0"/>
      <w:adjustRightInd w:val="0"/>
    </w:pPr>
    <w:rPr>
      <w:rFonts w:ascii="Helvetica 55 Roman" w:hAnsi="Helvetica 55 Roman" w:cs="Helvetica 55 Roman"/>
      <w:color w:val="000000"/>
    </w:rPr>
  </w:style>
  <w:style w:type="paragraph" w:customStyle="1" w:styleId="Pa8">
    <w:name w:val="Pa8"/>
    <w:basedOn w:val="Default"/>
    <w:next w:val="Default"/>
    <w:uiPriority w:val="99"/>
    <w:rsid w:val="007E3902"/>
    <w:pPr>
      <w:spacing w:line="201" w:lineRule="atLeast"/>
    </w:pPr>
    <w:rPr>
      <w:rFonts w:cstheme="minorBidi"/>
      <w:color w:val="auto"/>
    </w:rPr>
  </w:style>
  <w:style w:type="paragraph" w:customStyle="1" w:styleId="Pa5">
    <w:name w:val="Pa5"/>
    <w:basedOn w:val="Default"/>
    <w:next w:val="Default"/>
    <w:uiPriority w:val="99"/>
    <w:rsid w:val="007E3902"/>
    <w:pPr>
      <w:spacing w:line="201" w:lineRule="atLeast"/>
    </w:pPr>
    <w:rPr>
      <w:rFonts w:cstheme="minorBidi"/>
      <w:color w:val="auto"/>
    </w:rPr>
  </w:style>
  <w:style w:type="character" w:customStyle="1" w:styleId="A11">
    <w:name w:val="A11"/>
    <w:uiPriority w:val="99"/>
    <w:rsid w:val="00697F45"/>
    <w:rPr>
      <w:rFonts w:ascii="Helvetica 65 Medium" w:hAnsi="Helvetica 65 Medium" w:cs="Helvetica 65 Medium"/>
      <w:color w:val="000000"/>
      <w:sz w:val="20"/>
      <w:szCs w:val="20"/>
      <w:u w:val="single"/>
    </w:rPr>
  </w:style>
  <w:style w:type="character" w:customStyle="1" w:styleId="A14">
    <w:name w:val="A14"/>
    <w:uiPriority w:val="99"/>
    <w:rsid w:val="00666019"/>
    <w:rPr>
      <w:rFonts w:ascii="Helvetica 65 Medium" w:hAnsi="Helvetica 65 Medium" w:cs="Helvetica 65 Medium"/>
      <w:color w:val="000000"/>
      <w:sz w:val="16"/>
      <w:szCs w:val="16"/>
      <w:u w:val="single"/>
    </w:rPr>
  </w:style>
  <w:style w:type="character" w:styleId="PlaceholderText">
    <w:name w:val="Placeholder Text"/>
    <w:basedOn w:val="DefaultParagraphFont"/>
    <w:uiPriority w:val="99"/>
    <w:semiHidden/>
    <w:rsid w:val="00343AE7"/>
    <w:rPr>
      <w:color w:val="808080"/>
    </w:rPr>
  </w:style>
  <w:style w:type="character" w:customStyle="1" w:styleId="normaltextrun">
    <w:name w:val="normaltextrun"/>
    <w:basedOn w:val="DefaultParagraphFont"/>
    <w:rsid w:val="00374479"/>
  </w:style>
  <w:style w:type="character" w:customStyle="1" w:styleId="eop">
    <w:name w:val="eop"/>
    <w:basedOn w:val="DefaultParagraphFont"/>
    <w:rsid w:val="00374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4037">
      <w:bodyDiv w:val="1"/>
      <w:marLeft w:val="0"/>
      <w:marRight w:val="0"/>
      <w:marTop w:val="0"/>
      <w:marBottom w:val="0"/>
      <w:divBdr>
        <w:top w:val="none" w:sz="0" w:space="0" w:color="auto"/>
        <w:left w:val="none" w:sz="0" w:space="0" w:color="auto"/>
        <w:bottom w:val="none" w:sz="0" w:space="0" w:color="auto"/>
        <w:right w:val="none" w:sz="0" w:space="0" w:color="auto"/>
      </w:divBdr>
      <w:divsChild>
        <w:div w:id="682050242">
          <w:marLeft w:val="547"/>
          <w:marRight w:val="0"/>
          <w:marTop w:val="0"/>
          <w:marBottom w:val="0"/>
          <w:divBdr>
            <w:top w:val="none" w:sz="0" w:space="0" w:color="auto"/>
            <w:left w:val="none" w:sz="0" w:space="0" w:color="auto"/>
            <w:bottom w:val="none" w:sz="0" w:space="0" w:color="auto"/>
            <w:right w:val="none" w:sz="0" w:space="0" w:color="auto"/>
          </w:divBdr>
        </w:div>
      </w:divsChild>
    </w:div>
    <w:div w:id="175390110">
      <w:bodyDiv w:val="1"/>
      <w:marLeft w:val="0"/>
      <w:marRight w:val="0"/>
      <w:marTop w:val="0"/>
      <w:marBottom w:val="0"/>
      <w:divBdr>
        <w:top w:val="none" w:sz="0" w:space="0" w:color="auto"/>
        <w:left w:val="none" w:sz="0" w:space="0" w:color="auto"/>
        <w:bottom w:val="none" w:sz="0" w:space="0" w:color="auto"/>
        <w:right w:val="none" w:sz="0" w:space="0" w:color="auto"/>
      </w:divBdr>
      <w:divsChild>
        <w:div w:id="1721899391">
          <w:marLeft w:val="547"/>
          <w:marRight w:val="0"/>
          <w:marTop w:val="0"/>
          <w:marBottom w:val="0"/>
          <w:divBdr>
            <w:top w:val="none" w:sz="0" w:space="0" w:color="auto"/>
            <w:left w:val="none" w:sz="0" w:space="0" w:color="auto"/>
            <w:bottom w:val="none" w:sz="0" w:space="0" w:color="auto"/>
            <w:right w:val="none" w:sz="0" w:space="0" w:color="auto"/>
          </w:divBdr>
        </w:div>
      </w:divsChild>
    </w:div>
    <w:div w:id="1576624634">
      <w:bodyDiv w:val="1"/>
      <w:marLeft w:val="0"/>
      <w:marRight w:val="0"/>
      <w:marTop w:val="0"/>
      <w:marBottom w:val="0"/>
      <w:divBdr>
        <w:top w:val="none" w:sz="0" w:space="0" w:color="auto"/>
        <w:left w:val="none" w:sz="0" w:space="0" w:color="auto"/>
        <w:bottom w:val="none" w:sz="0" w:space="0" w:color="auto"/>
        <w:right w:val="none" w:sz="0" w:space="0" w:color="auto"/>
      </w:divBdr>
    </w:div>
    <w:div w:id="1748728683">
      <w:bodyDiv w:val="1"/>
      <w:marLeft w:val="0"/>
      <w:marRight w:val="0"/>
      <w:marTop w:val="0"/>
      <w:marBottom w:val="0"/>
      <w:divBdr>
        <w:top w:val="none" w:sz="0" w:space="0" w:color="auto"/>
        <w:left w:val="none" w:sz="0" w:space="0" w:color="auto"/>
        <w:bottom w:val="none" w:sz="0" w:space="0" w:color="auto"/>
        <w:right w:val="none" w:sz="0" w:space="0" w:color="auto"/>
      </w:divBdr>
      <w:divsChild>
        <w:div w:id="9187086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yp.vic.gov.au/child-safe-standards.%20" TargetMode="External"/><Relationship Id="rId13" Type="http://schemas.openxmlformats.org/officeDocument/2006/relationships/hyperlink" Target="https://ccyp.vic.gov.au/assets/resources/New-CSS/Creating-a-Child-Safety-and-Wellbeing-Policy.docx" TargetMode="External"/><Relationship Id="rId18" Type="http://schemas.openxmlformats.org/officeDocument/2006/relationships/hyperlink" Target="https://service.vic.gov.au/services/working-with-childr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cyp.vic.gov.au/assets/resources/tipsheet-safety-children-disability.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legislation.vic.gov.au/as-made/acts/worker-screening-act-20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cyp.vic.gov.au/assets/resources/New-CSS/A-guide-for-creating-a-Child-Safe-Organisation-27.04.23.pdf" TargetMode="External"/><Relationship Id="rId20" Type="http://schemas.openxmlformats.org/officeDocument/2006/relationships/hyperlink" Target="https://www.police.vic.gov.au/national-police-records-chec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ccyp.vic.gov.au/assets/resources/New-CSS/Creating-a-Child-Safety-and-Wellbeing-Policy.docx" TargetMode="External"/><Relationship Id="rId5" Type="http://schemas.openxmlformats.org/officeDocument/2006/relationships/webSettings" Target="webSettings.xml"/><Relationship Id="rId15" Type="http://schemas.openxmlformats.org/officeDocument/2006/relationships/hyperlink" Target="https://ccyp.vic.gov.au/assets/resources/New-CSS/Steps-to-develop-or-update-your-Code-of-Conduct.docx" TargetMode="External"/><Relationship Id="rId23" Type="http://schemas.openxmlformats.org/officeDocument/2006/relationships/hyperlink" Target="https://ccyp.vic.gov.au/assets/resources/tipsheet-safety-children-cult-ling-diverse.pdf" TargetMode="External"/><Relationship Id="rId10" Type="http://schemas.openxmlformats.org/officeDocument/2006/relationships/footer" Target="footer1.xml"/><Relationship Id="rId19" Type="http://schemas.openxmlformats.org/officeDocument/2006/relationships/hyperlink" Target="https://www.service.vic.gov.au/services/working-with-children-check-status-checker/home" TargetMode="External"/><Relationship Id="rId4" Type="http://schemas.openxmlformats.org/officeDocument/2006/relationships/settings" Target="settings.xml"/><Relationship Id="rId9" Type="http://schemas.openxmlformats.org/officeDocument/2006/relationships/hyperlink" Target="mailto:childsafety@maroondah.vic.gov.au" TargetMode="External"/><Relationship Id="rId14" Type="http://schemas.openxmlformats.org/officeDocument/2006/relationships/hyperlink" Target="https://ccyp.vic.gov.au/assets/resources/New-CSS/Creating-a-Child-Safety-and-Wellbeing-Policy.docx" TargetMode="External"/><Relationship Id="rId22" Type="http://schemas.openxmlformats.org/officeDocument/2006/relationships/hyperlink" Target="https://ccyp.vic.gov.au/assets/resources/tipsheet-cultural-safety-aboriginal-childr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gnell\OneDrive%20-%20Maroondah%20City%20Council\8.%20Policy%20Guide\4.%20Equity%20Forms\Template%20Development\Template_Child%20Safe%20Plan%20Risk%20Assessment%20and%20Management%20Pla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411B5-C3FF-46CC-AB40-9FF2FD4D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Template_Child Safe Plan Risk Assessment and Management Plan.dotm</Template>
  <TotalTime>1</TotalTime>
  <Pages>7</Pages>
  <Words>3657</Words>
  <Characters>20908</Characters>
  <Application>Microsoft Office Word</Application>
  <DocSecurity>4</DocSecurity>
  <Lines>376</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Bignell</dc:creator>
  <cp:keywords/>
  <dc:description/>
  <cp:lastModifiedBy>Sharon Trigt</cp:lastModifiedBy>
  <cp:revision>2</cp:revision>
  <cp:lastPrinted>2024-09-22T23:38:00Z</cp:lastPrinted>
  <dcterms:created xsi:type="dcterms:W3CDTF">2024-09-22T23:39:00Z</dcterms:created>
  <dcterms:modified xsi:type="dcterms:W3CDTF">2024-09-22T23:39:00Z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c7d016-c0e8-4bc1-9071-158a5ecbe94b_Enabled">
    <vt:lpwstr>true</vt:lpwstr>
  </property>
  <property fmtid="{D5CDD505-2E9C-101B-9397-08002B2CF9AE}" pid="3" name="MSIP_Label_f6c7d016-c0e8-4bc1-9071-158a5ecbe94b_SetDate">
    <vt:lpwstr>2022-04-05T03:11:05Z</vt:lpwstr>
  </property>
  <property fmtid="{D5CDD505-2E9C-101B-9397-08002B2CF9AE}" pid="4" name="MSIP_Label_f6c7d016-c0e8-4bc1-9071-158a5ecbe94b_Method">
    <vt:lpwstr>Privileged</vt:lpwstr>
  </property>
  <property fmtid="{D5CDD505-2E9C-101B-9397-08002B2CF9AE}" pid="5" name="MSIP_Label_f6c7d016-c0e8-4bc1-9071-158a5ecbe94b_Name">
    <vt:lpwstr>f6c7d016-c0e8-4bc1-9071-158a5ecbe94b</vt:lpwstr>
  </property>
  <property fmtid="{D5CDD505-2E9C-101B-9397-08002B2CF9AE}" pid="6" name="MSIP_Label_f6c7d016-c0e8-4bc1-9071-158a5ecbe94b_SiteId">
    <vt:lpwstr>c0e0601f-0fac-449c-9c88-a104c4eb9f28</vt:lpwstr>
  </property>
  <property fmtid="{D5CDD505-2E9C-101B-9397-08002B2CF9AE}" pid="7" name="MSIP_Label_f6c7d016-c0e8-4bc1-9071-158a5ecbe94b_ActionId">
    <vt:lpwstr>ba87b0c9-ea46-48e7-a408-adb5c95aed2c</vt:lpwstr>
  </property>
  <property fmtid="{D5CDD505-2E9C-101B-9397-08002B2CF9AE}" pid="8" name="MSIP_Label_f6c7d016-c0e8-4bc1-9071-158a5ecbe94b_ContentBits">
    <vt:lpwstr>2</vt:lpwstr>
  </property>
</Properties>
</file>